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1467"/>
        <w:gridCol w:w="5037"/>
        <w:gridCol w:w="876"/>
        <w:gridCol w:w="647"/>
        <w:gridCol w:w="647"/>
        <w:gridCol w:w="706"/>
        <w:gridCol w:w="589"/>
      </w:tblGrid>
      <w:tr w:rsidR="00420455" w:rsidRPr="002305ED" w:rsidTr="00A31210">
        <w:tc>
          <w:tcPr>
            <w:tcW w:w="242" w:type="pct"/>
            <w:shd w:val="clear" w:color="auto" w:fill="FFFFFF" w:themeFill="background1"/>
            <w:vAlign w:val="center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404" w:type="pct"/>
            <w:shd w:val="clear" w:color="auto" w:fill="FFFFFF" w:themeFill="background1"/>
            <w:vAlign w:val="center"/>
          </w:tcPr>
          <w:p w:rsidR="00420455" w:rsidRPr="002305ED" w:rsidRDefault="00420455" w:rsidP="00712D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netto </w:t>
            </w: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Podatek </w:t>
            </w:r>
          </w:p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Vat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712D5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brutto w zł</w:t>
            </w: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Laptop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Ekran TFT 15,6” LED HD o rozdzielczości min. 1920x1080, z powłoką matową, nie dopuszcza się matryc typu "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glare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".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Procesor czterordzeniowy uzyskujący wynik co najmniej 6800 punktów w teście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 CPU Mark według wyników procesorów publikowanych na stronie </w:t>
            </w:r>
            <w:hyperlink r:id="rId8" w:history="1">
              <w:r w:rsidRPr="002305ED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https://www.cpubenchmark.net/laptop.html</w:t>
              </w:r>
            </w:hyperlink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w dniu publikacji ogłoszenia. Procesor musi obsługiwać 64-bitowe systemy operacyjne.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Chipset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zaprojektowany i wykonany do pracy w komputerach przenośnych. Dostosowany do zaoferowanego procesora.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Obudowa wykonana z tworzywa sztucznego lub innego trwałego materiału kompozytowego. Oznaczona nazwą producenta. Dopuszczalne ciemne kolory - czarny, srebrny, grafitowy, szary lub ich kombinacje. Nie dopuszcza się białego, kremowego lub innego jasnego.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Pamięć RAM 1x min 8GB (pamięć RAM rozszerzalna do 32GB). 1 slot wolny.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Dysk twardy min. 256 GB SSD (Dysk twardy musi zawierać partycję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– na partycji musi znajdować się obraz zainstalowanych i skonfigurowanych elementów: systemu operacyjnego, oprogramowania biurowego) - Partycja musi zapewniać przywrócenie systemu operacyjnego, zainstalowanego i skonfigurowanego w/w oprogramowania.        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Karta graficzna z możliwością dynamicznego przydzielenia pamięci w obrębie pamięci systemowej. Sprzętowe wsparcie dla technologii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DirectX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12,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GL4.4. Karta graficzna musi osiągać w teście wydajności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 Video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Card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Benchmarks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hyperlink r:id="rId9" w:history="1">
              <w:r w:rsidRPr="002305ED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https://www.videocardbenchmark.net</w:t>
              </w:r>
            </w:hyperlink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) wyniki min. 1230 punktów w dniu publikacji ogłoszenia 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Karta dźwiękowa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zgodna z HD Audio, wbudowane dwa głośniki stereo oraz cyfrowy mikrofon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Połączenia i karty sieciowe: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Karta sieciowa LAN 10/100/1000 Ethernet RJ 45 (WOL)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WLAN 802.11 AC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wraz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 Bluetooth 4.0 COMBO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Porty/złącza (wbudowane):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USB 3.1 Gen. 1 (USB 3.0) - 2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USB Typu-C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HDMI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Czytnik kart pamięci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USB 2.0 - 1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RJ-45 (LAN)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-Wyjście słuchawkowe/wejście mikrofonowe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DC-in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(wejście zasilania)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Klawiatura pełnowymiarowa, w układzie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US-QWERTY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, polskie znaki zgodne z układem MS Windows "polski programistyczny", klawiatura musi być wyposażona w 2 klawisze ALT (prawy i lewy), typu CHICLET, podświetlana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Urządzenie wskazujące -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Pad (płytka dotykowa) wbudowany  w obudowę notebooka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Kamera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wbudowana HD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Bateria - 3 komorowa min. 4000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– czas pracy min. 3.5h 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Zasilacz zewnętrzny, pracujący w sieci elektrycznej 230V 50/60Hz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Waga i wymiary: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Waga max do 2500g z baterią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Wymiary (+/- 5%)  360 (szerokość) x 265 (głębokość) x 26 (wysokość) mm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/>
                <w:sz w:val="20"/>
                <w:szCs w:val="20"/>
              </w:rPr>
              <w:t>System operacyjny: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Microsoft Windows 10 Pro 64 bit lub równoważny.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Parametry równoważności: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- pełna integracja z domeną MS Windows opartą na serwerach MS Windows 2012 w zakresie autoryzacji;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- zarządzanie komputerami poprzez Zasady Grup (GPO), WMI.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Oprogramowanie musi być zainstalowane na oferowanych komputerach. Wykonawca dokona instalacji i konfiguracji oprogramowania</w:t>
            </w: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Pakiet biurowy: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licencji wieczystej pakietu biurowego, zwanego Produktem. Przedmiot zamówienia obejmuje dostawę licencji i nośników do pobrania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on-line</w:t>
            </w:r>
            <w:proofErr w:type="spellEnd"/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Oferowane Produkty muszą być produktami standardowymi – powszechnie dostępnymi na rynku (typu Commercial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off-the-shelf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- COTS).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Oprogramowanie musi być zainstalowane na oferowanych komputerach. Wykonawca dokona instalacji i konfiguracji oprogramowania.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ogólne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Produktów spełniających następujące wymagania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1.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muszą umożliwiać wykorzystanie oprogramowania bezterminowo.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2.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dostarczanego oprogramowania muszą pozwalać na przenoszenie pomiędzy stacjami roboczymi (np. w przypadku wymiany lub uszkodzenia sprzętu).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3.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Z uwagi na konieczności minimalizacji kosztów związanych z wdrożeniem, szkoleniami i eksploatacją systemów, Zamawiający wymaga oferty zawierającej Produkty umożliwiające wykorzystanie wspólnych i jednolitych procedur masowej instalacji, uaktualniania, aktywacji, zarządzania, monitorowania i wsparcia technicznego oraz wykorzystania mechanizmów usługi katalogowej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Active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Directory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4.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Wraz z dostawą Wykonawca udostępni dokument producenta oprogramowania (Producenta) opisujący pola eksploatacji i świadczenia usług udzielane standardowo do oferowanego oprogramowania, nie gorsze od wymogów zawartych w SIWZ.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5.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dostęp do spersonalizowanej strony Producenta ze zdefiniowanym Kontem Zakupowym dla Zamawiającego pozwalającym upoważnionym osobom ze strony Zamawiającego na: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Pobieranie kodu instalacyjnego zakupionego oprogramowania,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Sprawdzanie liczby aktywnych licencji w wykazie zakupionych produktów.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6.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Konto Zakupowe Zamawiającego musi pozwalać na nadanie odpowiednich uprawnień wskazanym przedstawicielom tych jednostek.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7.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Zamawiający wymaga udzielenia uprawnień na Koncie Zakupowym oraz dostępu do Produktów w terminie do 5 dnia roboczego po podpisaniu umowy.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8.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 dziewięćdziesięciu (90) dniach od zakończenia okresu trwania umowy, jeżeli Strony umowy nie postanowią inaczej, Wykonawca zapewni wyłączenie konta na spersonalizowanej stronie Zamawiającego i usunięcie jego danych.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9.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obronę Zamawiającego z tytułu roszczeń strony trzeciej o naruszenie przez oferowany produkt prawa autorskiego w przypadku niezwłocznego powiadomienia Wykonawcy o roszczeniu odszkodowawczym.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Specyfikacja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techniczno–eksploatacyjna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 i cech użytkowych oprogramowania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W poniżej części przedstawione są wymagania funkcjonalne dotyczące zamawianego oprogramowania i usług.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Pakiet biurowy musi spełniać następujące wymagania poprzez wbudowane mechanizmy, bez użycia dodatkowych aplikacji: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Dostępność pakietu w wersjach 32-bit oraz 64-bit umożliwiającej wykorzystanie ponad 2 GB przestrzeni adresowej,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odnośnie interfejsu użytkownika: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 z możliwością przełączania wersji językowej interfejsu na inne języki, w tym język angielski.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Active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Directory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Możliwość aktywacji zainstalowanego pakietu poprzez mechanizmy wdrożonej usługi katalogowej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Active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Directory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Narzędzie wspomagające procesy migracji z poprzednich wersji pakietu i badania zgodności z dokumentami wytworzonymi w pakietach biurowych.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Oprogramowanie musi umożliwiać tworzenie i edycję dokumentów elektronicznych w ustalonym standardzie, który spełnia następujące warunki: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posiada kompletny i publicznie dostępny opis formatu,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ma zdefiniowany układ informacji w postaci XML zgodnie z Załącznikiem 2 Rozporządzenia Rady Ministrów z dnia 12 kwietnia 2012 r. w sprawie Krajowych Ram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Interoperacyjności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, minimalnych wymagań dla rejestrów publicznych i wymiany informacji w postaci elektronicznej oraz minimalnych wymagań dla systemów teleinformatycznych (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Dz.U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. 2012, poz. 526),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umożliwia kreowanie plików w formacie XML,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wspiera w swojej specyfikacji podpis elektroniczny w formacie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XAdES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Oprogramowanie musi umożliwiać dostosowanie dokumentów i szablonów do potrzeb instytucji.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Oprogramowanie musi umożliwiać opatrywanie dokumentów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metadanymi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Do aplikacji musi być dostępna pełna dokumentacja w języku polskim.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Pakiet zintegrowanych aplikacji biurowych musi zawierać: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Edytor tekstów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Arkusz kalkulacyjny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przygotowywania i prowadzenia prezentacji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drukowanych materiałów informacyjnych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i pracy z lokalną bazą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zarządzania informacją prywatą (pocztą elektroniczną, kalendarzem, kontaktami i zadaniami)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notatek przy pomocy klawiatury lub notatek odręcznych na ekranie urządzenia typu tablet PC z mechanizmem OCR.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komunikacji wielokanałowej stanowiące interfejs do systemu wiadomości błyskawicznych (tekstowych), komunikacji głosowej, komunikacji video.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Edytor tekstów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tabel.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obiektów graficznych.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Wstawianie wykresów i tabel z arkusza kalkulacyjnego (wliczając tabele przestawne).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Automatyczne numerowanie rozdziałów, punktów, akapitów, tabel i rysunków.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Automatyczne tworzenie spisów treści.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Formatowanie nagłówków i stopek stron.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Śledzenie i porównywanie zmian wprowadzonych przez użytkowników w dokumencie.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Zapamiętywanie i wskazywanie miejsca, w którym zakończona była edycja dokumentu przed jego uprzednim zamknięciem.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Określenie układu strony (pionowa/pozioma).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Wydruk dokumentów.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Wykonywanie korespondencji seryjnej bazując na danych adresowych pochodzących z arkusza kalkulacyjnego i z narzędzia do zarządzania informacją prywatną.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Pracę na dokumentach utworzonych przy pomocy Microsoft Word 2010, 2013 i  2016 z zapewnieniem bezproblemowej konwersji wszystkich elementów i atrybutów dokumentu.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Zapis i edycję plików w formacie PDF.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jednoczesnej pracy wielu użytkowników na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jednym dokumencie z uwidacznianiem ich uprawnień i wyświetlaniem dokonywanych przez nie zmian na bieżąco,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wyboru jednej z zapisanych wersji dokumentu, nad którym pracuje wiele osób.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Arkusz kalkulacyjny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tabelarycznych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liniowych (wraz linią trendu), słupkowych, kołowych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webservice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Wyszukiwanie i zamianę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Wykonywanie analiz danych przy użyciu formatowania warunkowego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prognoz i trendów na podstawie danych historycznych z użyciem algorytmu ETS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Nazywanie komórek arkusza i odwoływanie się w formułach po takiej nazwie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Formatowanie czasu, daty i wartości finansowych z polskim formatem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Zapis wielu arkuszy kalkulacyjnych w jednym pliku.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Inteligentne uzupełnianie komórek w kolumnie według rozpoznanych wzorców, wraz z ich możliwością poprawiania poprzez modyfikację proponowanych formuł.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przedstawienia różnych wykresów przed ich finalnym wyborem (tylko po najechaniu znacznikiem myszy na dany rodzaj wykresu).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przygotowywania i prowadzenia prezentacji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Przygotowywanie prezentacji multimedialnych, które będą: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Prezentowanie przy użyciu projektora multimedialnego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Drukowanie w formacie umożliwiającym robienie notatek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Zapisanie jako prezentacja tylko do odczytu.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Nagrywanie narracji i dołączanie jej do prezentacji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Opatrywanie slajdów notatkami dla prezentera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Umieszczanie i formatowanie tekstów, obiektów graficznych, tabel, nagrań dźwiękowych i wideo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Umieszczanie tabel i wykresów pochodzących z arkusza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kalkulacyjnego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Odświeżenie wykresu znajdującego się w prezentacji po zmianie danych w źródłowym arkuszu kalkulacyjnym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tworzenia animacji obiektów i całych slajdów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Prowadzenie prezentacji w trybie prezentera, gdzie slajdy są widoczne na jednym monitorze lub projektorze, a na drugim widoczne są slajdy i notatki prezentera, z możliwością podglądu następnego slajdu.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Pełna zgodność z formatami plików utworzonych za pomocą oprogramowania MS PowerPoint 2010, 2013 i 2016.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tworzenia drukowanych materiałów informacyjnych musi umożliwiać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i edycję drukowanych materiałów informacyjnych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materiałów przy użyciu dostępnych z narzędziem szablonów: broszur, biuletynów, katalogów.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poszczególnych stron materiałów.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Podział treści na kolumny.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Umieszczanie elementów graficznych.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Wykorzystanie mechanizmu korespondencji seryjnej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Płynne przesuwanie elementów po całej stronie publikacji.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Eksport publikacji do formatu PDF oraz TIFF.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Wydruk publikacji.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przygotowywania materiałów do wydruku w standardzie CMYK.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Narzędzie do tworzenia i pracy z lokalną bazą danych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przez zdefiniowanie: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Tabel składających się z unikatowego klucza i pól różnych typów, w tym tekstowych i liczbowych.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Relacji pomiędzy tabelami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Formularzy do wprowadzania i edycji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Raportów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danych i zapisywanie ich w lokalnie przechowywanej bazie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przy użyciu zdefiniowanych szablonów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Połączenie z danymi zewnętrznymi, a w szczególności z innymi bazami danych zgodnymi z ODBC, plikami XML, arkuszem kalkulacyjnym.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zarządzania informacją prywatną (pocztą elektroniczną, kalendarzem, kontaktami i zadaniami)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Uwierzytelnianie wieloskładnikowe poprzez wbudowane wsparcie integrujące z usługą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Active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Directory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Pobieranie i wysyłanie poczty elektronicznej z serwera pocztowego,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Przechowywanie wiadomości na serwerze lub w lokalnym pliku tworzonym z zastosowaniem efektywnej kompresji danych,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Filtrowanie niechcianej poczty elektronicznej (SPAM) oraz określanie listy zablokowanych i bezpiecznych nadawców,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katalogów, pozwalających katalogować pocztę elektroniczną,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Automatyczne grupowanie poczty o tym samym tytule,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Tworzenie reguł przenoszących automatycznie nową pocztę elektroniczną do określonych katalogów bazując na słowach zawartych w tytule, adresie nadawcy i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odbiorcy,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Oflagowanie poczty elektronicznej z określeniem terminu przypomnienia, oddzielnie dla nadawcy i adresatów,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Mechanizm ustalania liczby wiadomości, które mają być synchronizowane lokalnie,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Zarządzanie kalendarzem,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Udostępnianie kalendarza innym użytkownikom z możliwością określania uprawnień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Przeglądanie kalendarza innych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Zapraszanie uczestników na spotkanie, co po ich akceptacji powoduje automatyczne wprowadzenie spotkania w ich kalendarzach,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zadań,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Zlecanie zadań innym użytkownikom,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kontaktów,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Udostępnianie listy kontaktów innym użytkownikom,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Przeglądanie listy kontaktów innych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przesyłania kontaktów innym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t.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wykorzystania do komunikacji z serwerem pocztowym mechanizmu MAPI poprzez http.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komunikacji wielokanałowej stanowiące interfejs do systemu wiadomości błyskawicznych (tekstowych), komunikacji głosowej, komunikacji video musi spełniać następujące wymagania: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Dostępność aplikacji na platformie Windows 7 lub wyższych oraz OSX 10 lub wyższych,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Active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Directory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obsługi tekstowych wiadomości błyskawicznych w modelu jeden do jeden i jeden do wielu.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komunikacji głosowej i video w modelu jeden do jeden i jeden do wielu.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Obsługa telekonferencji SKW: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Dołączania do telekonferencji,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Szczegółowej listy uczestników,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Wiadomości błyskawicznych w trybach jeden do jeden i jeden do wielu,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Udostępniania własnego pulpitu lub aplikacji z możliwością przekazywania zdalnej kontroli,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Głosowania,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Udostępniania plików i pulpitów,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Możliwości nawigowania w prezentacjach i edycji dokumentów udostępnionych przez innych uczestników konferencji,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Lista adresowa wraz ze statusem obecności, opisem użytkowników SKW, zdjęciami użytkowników, listą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dostępnych do komunikacji z nimi kanałów komunikacyjnych i możliwością bezpośredniego wybrania kanału komunikacji oraz wydzielania grup kontaktów typu ulubione lub ostatnie.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informacji o dostępności użytkownika na bazie wpisów do jego kalendarza.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rozszerzania listy adresowej o zewnętrznych użytkowników wraz z informacjami opisowymi i kontaktowymi,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Historia ostatnich kontaktów, konwersacji, nieodebranych połączeń i powiadomień,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Integracja ze składnikami wybranych pakietów biurowych z kontekstową komunikacją i z funkcjami obecności.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Definiowanie i konfiguracja urządzeń wykorzystywanych do komunikacji: mikrofonu, głośników lub słuchawek, kamery czy innych specjalizowanych urządzeń peryferyjnych zgodnych z SKW.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Sygnalizowanie statusu dostępności innych użytkowników serwera komunikacji wielokanałowej.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definiowania listy kontaktów lub dołączania jej z listy zawartej w usłudze katalogowej.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wyświetlania szczegółowej informacji opisującej innych użytkowników oraz ich dostępność, pobieranej z usługi katalogowej i systemu kalendarzy serwera poczty elektronicznej.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Laptop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Ekran TFT 15,6” LED HD o rozdzielczości min. 1920x1080, z powłoką matową, nie dopuszcza się matryc typu "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glare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".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Procesor czterordzeniowy uzyskujący wynik co najmniej 6800 punktów w teście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 CPU Mark według wyników procesorów publikowanych na stronie </w:t>
            </w:r>
            <w:hyperlink r:id="rId10" w:history="1">
              <w:r w:rsidRPr="002305ED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https://www.cpubenchmark.net/laptop.html</w:t>
              </w:r>
            </w:hyperlink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. Procesor musi obsługiwać 64-bitowe systemy operacyjne.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Chipset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zaprojektowany i wykonany do pracy w komputerach przenośnych. Dostosowany do zaoferowanego procesora.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Obudowa wykonana z tworzywa sztucznego lub innego trwałego materiału kompozytowego. Oznaczona nazwą producenta. Dopuszczalne ciemne kolory - czarny, srebrny, grafitowy, szary lub ich kombinacje. Nie dopuszcza się białego, kremowego lub innego jasnego.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Pamięć RAM 1x min 8GB (pamięć RAM rozszerzalna do 32GB). 1 slot wolny.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Dysk twardy min. 1000 GB HDD (Dysk twardy musi zawierać partycję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– na partycji musi znajdować się obraz zainstalowanych i skonfigurowanych elementów tj.: - systemu operacyjnego, - oprogramowania biurowego)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oprogramowania antywirusowego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Partycja musi zapewniać przywrócenie systemu operacyjnego, zainstalowanego i skonfigurowanego w/w oprogramowania.        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Karta graficzna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Karta graficzna zintegrowana z płytą główną lub procesorem.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Z możliwością dynamicznego przydzielenia pamięci w obrębie pamięci systemowej. Sprzętowe wsparcie dla technologii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DirectX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12,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GL4.4.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Karta graficzna musi osiągać w teście wydajności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 Video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Card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Benchmarks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(https://www.videocardbenchmark.net) wyniki min. 1230 punktów.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Karta dźwiękowa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zgodna z HD Audio, wbudowane dwa głośniki stereo oraz cyfrowy mikrofon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Połączenia i karty sieciowe: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Karta sieciowa LAN 10/100/1000 Ethernet RJ 45 (WOL)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WLAN 802.11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wraz z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4.0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Porty/złącza(wbudowane):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USB 3.1 Gen. 1 (USB 3.0) - 3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HDMI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Czytnik kart pamięci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RJ-45 (LAN)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-Wyjście słuchawkowe/wejście mikrofonowe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DC-in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(wejście zasilania) - 1 szt.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Klawiatura pełnowymiarowa z wydzielonymi pełnowymiarowymi klawiszami numerycznymi w prawej części klawiatury, w układzie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US-QWERTY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, polskie znaki zgodne z układem MS Windows "polski programistyczny", klawiatura musi być wyposażona w 2 klawisze ALT (prawy i lewy), typu CHICLET, podświetlana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Urządzenie wskazujące -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Pad (płytka dotykowa) wbudowany  w obudowę notebooka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Kamera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  <w:t>wbudowana HD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Bateria 3 komorowa min 6400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producenta. 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Zasilacz zewnętrzny, pracujący w sieci elektrycznej 230V 50/60Hz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Waga i wymiary: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Waga max do 2700 g z baterią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- Wymiary (+/- 5%)  385 (szerokość) x 275 (głębokość) x 26 (wysokość) mm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/>
                <w:sz w:val="20"/>
                <w:szCs w:val="20"/>
              </w:rPr>
              <w:t>System operacyjny: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Microsoft Windows 10 Pro 64 bit lub równoważny. 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Parametry równoważności: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- pełna integracja z domeną MS Windows opartą na serwerach MS Windows 2012 w zakresie autoryzacji;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- zarządzanie komputerami poprzez Zasady Grup (GPO), WMI.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Oprogramowanie musi być zainstalowane na oferowanych komputerach. Wykonawca dokona instalacji i konfiguracji oprogramowania</w:t>
            </w: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20455" w:rsidRPr="002305ED" w:rsidRDefault="00420455" w:rsidP="00E123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Pakiet biurowy: </w:t>
            </w:r>
          </w:p>
          <w:p w:rsidR="00420455" w:rsidRPr="002305ED" w:rsidRDefault="00420455" w:rsidP="00E12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licencji wieczystej pakietu biurowego, zwanego Produktem. Przedmiot zamówienia obejmuje dostawę licencji i nośników do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pobrania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on-line</w:t>
            </w:r>
            <w:proofErr w:type="spellEnd"/>
          </w:p>
          <w:p w:rsidR="00420455" w:rsidRPr="002305ED" w:rsidRDefault="00420455" w:rsidP="00E12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Oferowane Produkty muszą być produktami standardowymi – powszechnie dostępnymi na rynku (typu Commercial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off-the-shelf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- COTS). </w:t>
            </w:r>
          </w:p>
          <w:p w:rsidR="00420455" w:rsidRPr="002305ED" w:rsidRDefault="00420455" w:rsidP="00E12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Oprogramowanie musi być zainstalowane na oferowanych komputerach. Wykonawca dokona instalacji i konfiguracji oprogramowania.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ogólne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Produktów spełniających następujące wymagania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1.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muszą umożliwiać wykorzystanie oprogramowania bezterminowo.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2.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dostarczanego oprogramowania muszą pozwalać na przenoszenie pomiędzy stacjami roboczymi (np. w przypadku wymiany lub uszkodzenia sprzętu).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3.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Z uwagi na konieczności minimalizacji kosztów związanych z wdrożeniem, szkoleniami i eksploatacją systemów, Zamawiający wymaga oferty zawierającej Produkty umożliwiające wykorzystanie wspólnych i jednolitych procedur masowej instalacji, uaktualniania, aktywacji, zarządzania, monitorowania i wsparcia technicznego oraz wykorzystania mechanizmów usługi katalogowej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Active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Directory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4.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Wraz z dostawą Wykonawca udostępni dokument producenta oprogramowania (Producenta) opisujący pola eksploatacji i świadczenia usług udzielane standardowo do oferowanego oprogramowania, nie gorsze od wymogów zawartych w SIWZ.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5.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dostęp do spersonalizowanej strony Producenta ze zdefiniowanym Kontem Zakupowym dla Zamawiającego pozwalającym upoważnionym osobom ze strony Zamawiającego na: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Pobieranie kodu instalacyjnego zakupionego oprogramowania,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Sprawdzanie liczby aktywnych licencji w wykazie zakupionych produktów.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6.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Konto Zakupowe Zamawiającego musi pozwalać na nadanie odpowiednich uprawnień wskazanym przedstawicielom tych jednostek.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7.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Zamawiający wymaga udzielenia uprawnień na Koncie Zakupowym oraz dostępu do Produktów w terminie do 5 dnia roboczego po podpisaniu umowy.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8.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 dziewięćdziesięciu (90) dniach od zakończenia okresu trwania umowy, jeżeli Strony umowy nie postanowią inaczej, Wykonawca zapewni wyłączenie konta na spersonalizowanej stronie Zamawiającego i usunięcie jego danych.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9.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obronę Zamawiającego z tytułu roszczeń strony trzeciej o naruszenie przez oferowany produkt prawa autorskiego w przypadku niezwłocznego powiadomienia Wykonawcy o roszczeniu odszkodowawczym.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Specyfikacja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techniczno–eksploatacyjna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 i cech użytkowych oprogramowania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W poniżej części przedstawione są wymagania funkcjonalne dotyczące zamawianego oprogramowania i usług.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Pakiet biurowy musi spełniać następujące wymagania poprzez wbudowane mechanizmy, bez użycia dodatkowych aplikacji: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Dostępność pakietu w wersjach 32-bit oraz 64-bit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umożliwiającej wykorzystanie ponad 2 GB przestrzeni adresowej,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odnośnie interfejsu użytkownika: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 z możliwością przełączania wersji językowej interfejsu na inne języki, w tym język angielski.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Active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Directory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Możliwość aktywacji zainstalowanego pakietu poprzez mechanizmy wdrożonej usługi katalogowej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Active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Directory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Narzędzie wspomagające procesy migracji z poprzednich wersji pakietu i badania zgodności z dokumentami wytworzonymi w pakietach biurowych.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Oprogramowanie musi umożliwiać tworzenie i edycję dokumentów elektronicznych w ustalonym standardzie, który spełnia następujące warunki: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posiada kompletny i publicznie dostępny opis formatu,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ma zdefiniowany układ informacji w postaci XML zgodnie z Załącznikiem 2 Rozporządzenia Rady Ministrów z dnia 12 kwietnia 2012 r. w sprawie Krajowych Ram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Interoperacyjności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, minimalnych wymagań dla rejestrów publicznych i wymiany informacji w postaci elektronicznej oraz minimalnych wymagań dla systemów teleinformatycznych (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Dz.U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. 2012, poz. 526),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umożliwia kreowanie plików w formacie XML,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wspiera w swojej specyfikacji podpis elektroniczny w formacie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XAdES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Oprogramowanie musi umożliwiać dostosowanie dokumentów i szablonów do potrzeb instytucji.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Oprogramowanie musi umożliwiać opatrywanie dokumentów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metadanymi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Do aplikacji musi być dostępna pełna dokumentacja w języku polskim.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Pakiet zintegrowanych aplikacji biurowych musi zawierać: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Edytor tekstów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Arkusz kalkulacyjny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przygotowywania i prowadzenia prezentacji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drukowanych materiałów informacyjnych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i pracy z lokalną bazą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zarządzania informacją prywatą (pocztą elektroniczną, kalendarzem, kontaktami i zadaniami)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notatek przy pomocy klawiatury lub notatek odręcznych na ekranie urządzenia typu tablet PC z mechanizmem OCR.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Narzędzie komunikacji wielokanałowej stanowiące interfejs do systemu wiadomości błyskawicznych (tekstowych), komunikacji głosowej, komunikacji video.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Edytor tekstów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tabel.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obiektów graficznych.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Wstawianie wykresów i tabel z arkusza kalkulacyjnego (wliczając tabele przestawne).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Automatyczne numerowanie rozdziałów, punktów, akapitów, tabel i rysunków.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Automatyczne tworzenie spisów treści.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Formatowanie nagłówków i stopek stron.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Śledzenie i porównywanie zmian wprowadzonych przez użytkowników w dokumencie.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Zapamiętywanie i wskazywanie miejsca, w którym zakończona była edycja dokumentu przed jego uprzednim zamknięciem.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Określenie układu strony (pionowa/pozioma).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Wydruk dokumentów.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Wykonywanie korespondencji seryjnej bazując na danych adresowych pochodzących z arkusza kalkulacyjnego i z narzędzia do zarządzania informacją prywatną.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Pracę na dokumentach utworzonych przy pomocy Microsoft Word 2010, 2013 i  2016 z zapewnieniem bezproblemowej konwersji wszystkich elementów i atrybutów dokumentu.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Zapis i edycję plików w formacie PDF.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jednoczesnej pracy wielu użytkowników na jednym dokumencie z uwidacznianiem ich uprawnień i wyświetlaniem dokonywanych przez nie zmian na bieżąco,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wyboru jednej z zapisanych wersji dokumentu, nad którym pracuje wiele osób.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Arkusz kalkulacyjny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tabelarycznych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liniowych (wraz linią trendu), słupkowych, kołowych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webservice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Wyszukiwanie i zamianę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Wykonywanie analiz danych przy użyciu formatowania warunkowego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prognoz i trendów na podstawie danych historycznych z użyciem algorytmu ETS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Nazywanie komórek arkusza i odwoływanie się w formułach po takiej nazwie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Formatowanie czasu, daty i wartości finansowych z polskim formatem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Zapis wielu arkuszy kalkulacyjnych w jednym pliku.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Inteligentne uzupełnianie komórek w kolumnie według rozpoznanych wzorców, wraz z ich możliwością poprawiania poprzez modyfikację proponowanych formuł.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przedstawienia różnych wykresów przed ich finalnym wyborem (tylko po najechaniu znacznikiem myszy na dany rodzaj wykresu).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przygotowywania i prowadzenia prezentacji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Przygotowywanie prezentacji multimedialnych, które będą: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Prezentowanie przy użyciu projektora multimedialnego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Drukowanie w formacie umożliwiającym robienie notatek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Zapisanie jako prezentacja tylko do odczytu.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Nagrywanie narracji i dołączanie jej do prezentacji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Opatrywanie slajdów notatkami dla prezentera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Umieszczanie i formatowanie tekstów, obiektów graficznych, tabel, nagrań dźwiękowych i wideo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Umieszczanie tabel i wykresów pochodzących z arkusza kalkulacyjnego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Odświeżenie wykresu znajdującego się w prezentacji po zmianie danych w źródłowym arkuszu kalkulacyjnym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tworzenia animacji obiektów i całych slajdów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Prowadzenie prezentacji w trybie prezentera, gdzie slajdy są widoczne na jednym monitorze lub projektorze, a na drugim widoczne są slajdy i notatki prezentera, z możliwością podglądu następnego slajdu.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Pełna zgodność z formatami plików utworzonych za pomocą oprogramowania MS PowerPoint 2010, 2013 i 2016.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tworzenia drukowanych materiałów informacyjnych musi umożliwiać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i edycję drukowanych materiałów informacyjnych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materiałów przy użyciu dostępnych z narzędziem szablonów: broszur, biuletynów, katalogów.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poszczególnych stron materiałów.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Podział treści na kolumny.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Umieszczanie elementów graficznych.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Wykorzystanie mechanizmu korespondencji seryjnej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Płynne przesuwanie elementów po całej stronie publikacji.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Eksport publikacji do formatu PDF oraz TIFF.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Wydruk publikacji.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przygotowywania materiałów do wydruku w standardzie CMYK.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Narzędzie do tworzenia i pracy z lokalną bazą danych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przez zdefiniowanie: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Tabel składających się z unikatowego klucza i pól różnych typów, w tym tekstowych i liczbowych.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Relacji pomiędzy tabelami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Formularzy do wprowadzania i edycji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Raportów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Edycję danych i zapisywanie ich w lokalnie przechowywanej bazie danych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przy użyciu zdefiniowanych szablonów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Połączenie z danymi zewnętrznymi, a w szczególności z innymi bazami danych zgodnymi z ODBC, plikami XML, arkuszem kalkulacyjnym.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zarządzania informacją prywatną (pocztą elektroniczną, kalendarzem, kontaktami i zadaniami) musi umożliwiać: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Uwierzytelnianie wieloskładnikowe poprzez wbudowane wsparcie integrujące z usługą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Active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Directory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Pobieranie i wysyłanie poczty elektronicznej z serwera pocztowego,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Przechowywanie wiadomości na serwerze lub w lokalnym pliku tworzonym z zastosowaniem efektywnej kompresji danych,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Filtrowanie niechcianej poczty elektronicznej (SPAM) oraz określanie listy zablokowanych i bezpiecznych nadawców,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katalogów, pozwalających katalogować pocztę elektroniczną,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Automatyczne grupowanie poczty o tym samym tytule,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Tworzenie reguł przenoszących automatycznie nową pocztę elektroniczną do określonych katalogów bazując na słowach zawartych w tytule, adresie nadawcy i odbiorcy,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Oflagowanie poczty elektronicznej z określeniem terminu przypomnienia, oddzielnie dla nadawcy i adresatów,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Mechanizm ustalania liczby wiadomości, które mają być synchronizowane lokalnie,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Zarządzanie kalendarzem,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Udostępnianie kalendarza innym użytkownikom z możliwością określania uprawnień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Przeglądanie kalendarza innych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Zapraszanie uczestników na spotkanie, co po ich akceptacji powoduje automatyczne wprowadzenie spotkania w ich kalendarzach,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zadań,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Zlecanie zadań innym użytkownikom,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kontaktów,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Udostępnianie listy kontaktów innym użytkownikom,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Przeglądanie listy kontaktów innych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przesyłania kontaktów innym użytkowników,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t.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wykorzystania do komunikacji z serwerem pocztowym mechanizmu MAPI poprzez http.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Narzędzie komunikacji wielokanałowej stanowiące interfejs do systemu wiadomości błyskawicznych (tekstowych), komunikacji głosowej, komunikacji video musi spełniać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u w:val="single"/>
                <w:lang w:eastAsia="hi-IN" w:bidi="hi-IN"/>
              </w:rPr>
              <w:lastRenderedPageBreak/>
              <w:t>następujące wymagania: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Dostępność aplikacji na platformie Windows 7 lub wyższych oraz OSX 10 lub wyższych,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Active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Directory</w:t>
            </w:r>
            <w:proofErr w:type="spellEnd"/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obsługi tekstowych wiadomości błyskawicznych w modelu jeden do jeden i jeden do wielu.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komunikacji głosowej i video w modelu jeden do jeden i jeden do wielu.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Obsługa telekonferencji SKW: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a)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Dołączania do telekonferencji,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b)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Szczegółowej listy uczestników,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c)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Wiadomości błyskawicznych w trybach jeden do jeden i jeden do wielu,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d)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Udostępniania własnego pulpitu lub aplikacji z możliwością przekazywania zdalnej kontroli,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e)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Głosowania,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f)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Udostępniania plików i pulpitów,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g)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Możliwości nawigowania w prezentacjach i edycji dokumentów udostępnionych przez innych uczestników konferencji,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Lista adresowa wraz ze statusem obecności, opisem użytkowników SKW, zdjęciami użytkowników, listą dostępnych do komunikacji z nimi kanałów komunikacyjnych i możliwością bezpośredniego wybrania kanału komunikacji oraz wydzielania grup kontaktów typu ulubione lub ostatnie.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informacji o dostępności użytkownika na bazie wpisów do jego kalendarza.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rozszerzania listy adresowej o zewnętrznych użytkowników wraz z informacjami opisowymi i kontaktowymi,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Historia ostatnich kontaktów, konwersacji, nieodebranych połączeń i powiadomień,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Integracja ze składnikami wybranych pakietów biurowych z kontekstową komunikacją i z funkcjami obecności.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Definiowanie i konfiguracja urządzeń wykorzystywanych do komunikacji: mikrofonu, głośników lub słuchawek, kamery czy innych specjalizowanych urządzeń peryferyjnych zgodnych z SKW. 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Sygnalizowanie statusu dostępności innych użytkowników 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serwera komunikacji wielokanałowej.</w:t>
            </w:r>
          </w:p>
          <w:p w:rsidR="00420455" w:rsidRPr="002305ED" w:rsidRDefault="00420455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ab/>
              <w:t>Możliwość definiowania listy kontaktów lub dołączania jej z listy zawartej w usłudze katalogowej.</w:t>
            </w:r>
          </w:p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305ED">
              <w:rPr>
                <w:rFonts w:asciiTheme="minorHAnsi" w:eastAsia="SimSun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q.    Możliwość wyświetlania szczegółowej informacji opisującej innych użytkowników oraz ich dostępność, pobieranej z usługi katalogowej i systemu kalendarzy serwera poczty elektronicznej.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1) Drukowanie: Szybkość drukowania: min 20 str./min (mono/kolor)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Języki druku: PCL5e, PCL6, Postscript 3,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Dupleks: automatyczny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2) Skanowanie do: USB, e-mail, SMB, FTP, PC, WSD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3) Kopiowanie: Szybkość kopiowania: min 18 kopii/min (mono/kolor)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Zmniejszanie/powiększanie  Zoom 25-400%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Minimalna liczba kopii 99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Kopiowanie dwustronne: automatyczne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4) Faksowanie: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Złącze RJ11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Modem 33,6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Kbps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Rozdzielczość do 300 x 300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(czarno-biały) / do 200 x 200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(kolorowy) (faks)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Autowybieranie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: Tak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- Złącza: Port USB 2.0, Ethernet 10/100/1000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BaseTX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  <w:proofErr w:type="spellEnd"/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Kompatybilność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systemami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operacyjnymi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Windows 7 (32-bit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(32 bit &amp; 64 bit); Linux; Mac OS 10.6.8 - 10.7, 10.8, 10.9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Podajnik standardowy: min 240 arkuszy 80 g/m2;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Podajnik wielozadaniowy: min 40 arkuszy 80 g/m2;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Format papieru: A4,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, folio, B5 (JIS, ISO),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Executive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, A5, A6, karty, pocztówki, koperty (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Monarch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, Nr 10, DL, C5, C6, Nr 9)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Odbiornik papieru: do 150 arkuszy drukiem do dołu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Ekran dotykowy LCD min 4”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Standardowa pamięć RAM: min. 256 MB, 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Obciążenie Maksymalne obciążenie min do 60 000 stron miesięcznie</w:t>
            </w:r>
          </w:p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Wymagana rozdzielność bębna i tonera.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Projektor                                 z okablowaniem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Projektor multimedialny. </w:t>
            </w:r>
            <w:hyperlink r:id="rId11" w:tooltip="Typ matrycy projektor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Rodzaj matrycy  </w:t>
              </w:r>
            </w:hyperlink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 xml:space="preserve">3LCD, jasność 2200 ANSI lumen, </w:t>
            </w:r>
            <w:hyperlink r:id="rId12" w:tooltip="Rozdzielczość projektora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rozdzielczość bazowa  </w:t>
              </w:r>
            </w:hyperlink>
            <w:proofErr w:type="spellStart"/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 xml:space="preserve"> HD (1920 x 1080). </w:t>
            </w:r>
            <w:hyperlink r:id="rId13" w:tooltip="Współczynnik kontrastu - projektory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Współczynnik kontrastu  </w:t>
              </w:r>
            </w:hyperlink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 xml:space="preserve">35000 :1, </w:t>
            </w:r>
            <w:hyperlink r:id="rId14" w:tooltip="Moc lampy projektora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siła lampy  </w:t>
              </w:r>
            </w:hyperlink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 xml:space="preserve">200 W. Żywotność lampy w trybie </w:t>
            </w:r>
            <w:proofErr w:type="spellStart"/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>normal</w:t>
            </w:r>
            <w:proofErr w:type="spellEnd"/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 xml:space="preserve"> min: 3500 h, Niezbędne okablowanie (kabel zasilający, kabel HDMI). Torba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Ekran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Ekran elektryczny o wymiarach 144 x 81 cm 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</w:rPr>
              <w:t>(+/- 10%)</w:t>
            </w:r>
            <w:r w:rsidRPr="002305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 Powierzchnia projekcyjna matowa, </w:t>
            </w:r>
            <w:r w:rsidRPr="002305ED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Współczynnik odbicia światła 1.1 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Radioodtwarzacz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Radioodtwarzacz z pilotem, w kolorze czarno-srebrnym. </w:t>
            </w:r>
            <w:r w:rsidRPr="002305ED">
              <w:rPr>
                <w:rStyle w:val="attribute-name"/>
                <w:rFonts w:asciiTheme="minorHAnsi" w:hAnsiTheme="minorHAnsi" w:cstheme="minorHAnsi"/>
                <w:sz w:val="20"/>
                <w:szCs w:val="20"/>
              </w:rPr>
              <w:t>Odtwarzacz płyt kompaktowych, radio cyfrowe</w:t>
            </w:r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t xml:space="preserve"> z pamięcią </w:t>
            </w:r>
            <w:r w:rsidRPr="002305ED">
              <w:rPr>
                <w:rStyle w:val="attribute-value"/>
                <w:rFonts w:asciiTheme="minorHAnsi" w:hAnsiTheme="minorHAnsi" w:cstheme="minorHAnsi"/>
                <w:sz w:val="20"/>
                <w:szCs w:val="20"/>
              </w:rPr>
              <w:lastRenderedPageBreak/>
              <w:t>FM.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5" w:tooltip="USB (Universal Serial Bus)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Złącze USB</w:t>
              </w:r>
            </w:hyperlink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6" w:tooltip="Złącze AUX - 3,5 mm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wejście AUX - 3,5 mm</w:t>
              </w:r>
            </w:hyperlink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7" w:tooltip="Złącze słuchawkowe typu jack" w:history="1">
              <w:r w:rsidRPr="002305E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wyjście słuchawkowe</w:t>
              </w:r>
            </w:hyperlink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, odtwarzanie plików MP3, WMA.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Aparat fotograficzny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Matryca CMOS w formacie DX o rozdzielczości 24,2 mln pikseli, z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akres czułości ISO od 100 do 12800 (rozszerzalny do odpowiednika ISO 25600). Szybki i zaawansowany procesor przetwarzania obrazu </w:t>
            </w: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EXPEED 4, Tryb zdjęć seryjnych z prędkością 5 kl./s. Z funkcją kilkunastu efektów specjalnych. 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11-polowy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autofokus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z centralnym czujnikiem krzyżowym. </w:t>
            </w:r>
            <w:r w:rsidRPr="002305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unkcja nagrywania filmów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D-Movie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w jakości </w:t>
            </w:r>
            <w:proofErr w:type="spellStart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HD (1080p). </w:t>
            </w:r>
            <w:r w:rsidRPr="002305ED">
              <w:rPr>
                <w:rFonts w:asciiTheme="minorHAnsi" w:hAnsiTheme="minorHAnsi" w:cstheme="minorHAnsi"/>
                <w:bCs/>
                <w:sz w:val="20"/>
                <w:szCs w:val="20"/>
              </w:rPr>
              <w:t>Duży ekran LCD</w:t>
            </w:r>
            <w:r w:rsidRPr="002305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>o przekątnej 7,5 cm (3 cale). Szeroki i wyraźny wizjer optyczny. W zestawie z obiektywem dedykowanym, tego samego producenta co aparat fotograficzny.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20455" w:rsidRPr="002305ED" w:rsidTr="00A31210">
        <w:tc>
          <w:tcPr>
            <w:tcW w:w="242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0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Stolik pod projektor</w:t>
            </w:r>
          </w:p>
        </w:tc>
        <w:tc>
          <w:tcPr>
            <w:tcW w:w="2404" w:type="pct"/>
            <w:shd w:val="clear" w:color="auto" w:fill="FFFFFF" w:themeFill="background1"/>
          </w:tcPr>
          <w:p w:rsidR="00420455" w:rsidRPr="002305ED" w:rsidRDefault="00420455" w:rsidP="00415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Stolik pod rzutnik na metalowej konstrukcji w kolorze aluminium. Półki wykonane z płyty laminowanej w kolorze białym, buku, klonu lub brzozy. Z półką posiadającą regulację kąta pochylenia.              </w:t>
            </w:r>
            <w:bookmarkStart w:id="0" w:name="_GoBack"/>
            <w:bookmarkEnd w:id="0"/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        Z czterema  kółkami, w tym dwoma z hamulcem. Wym. 60 x 47 x 130 cm 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</w:rPr>
              <w:t>(+/- 10%)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górny blat o wym. 40 x 35 cm na wys. 129 cm 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</w:rPr>
              <w:t>(+/- 10%)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  <w:lang w:eastAsia="en-US"/>
              </w:rPr>
              <w:t>,</w:t>
            </w:r>
            <w:r w:rsidRPr="002305ED">
              <w:rPr>
                <w:rFonts w:asciiTheme="minorHAnsi" w:hAnsiTheme="minorHAnsi" w:cstheme="minorHAnsi"/>
                <w:sz w:val="20"/>
                <w:szCs w:val="20"/>
              </w:rPr>
              <w:t xml:space="preserve"> dolny blat o wym. 43 x 38 cm 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</w:rPr>
              <w:t>(+/- 10%)</w:t>
            </w:r>
            <w:r w:rsidRPr="002305ED">
              <w:rPr>
                <w:rFonts w:asciiTheme="minorHAnsi" w:eastAsia="Tahoma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305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20455" w:rsidRPr="002305ED" w:rsidRDefault="00420455" w:rsidP="0041505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81798A" w:rsidRPr="002305ED" w:rsidRDefault="0081798A" w:rsidP="0083301C">
      <w:pPr>
        <w:spacing w:after="160" w:line="256" w:lineRule="auto"/>
        <w:rPr>
          <w:rFonts w:asciiTheme="minorHAnsi" w:hAnsiTheme="minorHAnsi" w:cstheme="minorHAnsi"/>
          <w:sz w:val="20"/>
          <w:szCs w:val="20"/>
        </w:rPr>
      </w:pPr>
    </w:p>
    <w:sectPr w:rsidR="0081798A" w:rsidRPr="002305ED" w:rsidSect="002305E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55" w:rsidRDefault="00420455" w:rsidP="00420455">
      <w:r>
        <w:separator/>
      </w:r>
    </w:p>
  </w:endnote>
  <w:endnote w:type="continuationSeparator" w:id="1">
    <w:p w:rsidR="00420455" w:rsidRDefault="00420455" w:rsidP="0042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33" w:rsidRDefault="00E660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33" w:rsidRDefault="00E660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33" w:rsidRDefault="00E66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55" w:rsidRDefault="00420455" w:rsidP="00420455">
      <w:r>
        <w:separator/>
      </w:r>
    </w:p>
  </w:footnote>
  <w:footnote w:type="continuationSeparator" w:id="1">
    <w:p w:rsidR="00420455" w:rsidRDefault="00420455" w:rsidP="00420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33" w:rsidRDefault="00E660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55" w:rsidRPr="00A31210" w:rsidRDefault="00420455">
    <w:pPr>
      <w:pStyle w:val="Nagwek"/>
      <w:rPr>
        <w:rFonts w:asciiTheme="minorHAnsi" w:hAnsiTheme="minorHAnsi" w:cstheme="minorHAnsi"/>
      </w:rPr>
    </w:pPr>
    <w:r w:rsidRPr="00A31210">
      <w:rPr>
        <w:rFonts w:asciiTheme="minorHAnsi" w:hAnsiTheme="minorHAnsi" w:cstheme="minorHAnsi"/>
      </w:rPr>
      <w:t>załącznik nr 6B do SIWZ Formularz cenowy</w:t>
    </w:r>
    <w:r w:rsidR="00A31210" w:rsidRPr="00A31210">
      <w:rPr>
        <w:rFonts w:asciiTheme="minorHAnsi" w:hAnsiTheme="minorHAnsi" w:cstheme="minorHAnsi"/>
      </w:rPr>
      <w:t>– dostawa sprzętu komputerowego, multimedialnego</w:t>
    </w:r>
    <w:r w:rsidR="00E66033">
      <w:rPr>
        <w:rFonts w:asciiTheme="minorHAnsi" w:hAnsiTheme="minorHAnsi" w:cstheme="minorHAnsi"/>
      </w:rPr>
      <w:t xml:space="preserve"> (część </w:t>
    </w:r>
    <w:r w:rsidR="00E66033">
      <w:rPr>
        <w:rFonts w:asciiTheme="minorHAnsi" w:hAnsiTheme="minorHAnsi" w:cstheme="minorHAnsi"/>
      </w:rPr>
      <w:t>2)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33" w:rsidRDefault="00E660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5A"/>
    <w:multiLevelType w:val="multilevel"/>
    <w:tmpl w:val="2C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C3204"/>
    <w:multiLevelType w:val="multilevel"/>
    <w:tmpl w:val="1C3C8C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41F7DFA"/>
    <w:multiLevelType w:val="multilevel"/>
    <w:tmpl w:val="4FB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7102FF"/>
    <w:multiLevelType w:val="hybridMultilevel"/>
    <w:tmpl w:val="5EE03DE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71DF57D1"/>
    <w:multiLevelType w:val="multilevel"/>
    <w:tmpl w:val="851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174E21"/>
    <w:multiLevelType w:val="multilevel"/>
    <w:tmpl w:val="031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17514"/>
    <w:rsid w:val="00005124"/>
    <w:rsid w:val="00015C44"/>
    <w:rsid w:val="00017A59"/>
    <w:rsid w:val="00033B30"/>
    <w:rsid w:val="00042655"/>
    <w:rsid w:val="00057235"/>
    <w:rsid w:val="00064239"/>
    <w:rsid w:val="000674EE"/>
    <w:rsid w:val="0007066F"/>
    <w:rsid w:val="000921E3"/>
    <w:rsid w:val="0009553A"/>
    <w:rsid w:val="000B6D07"/>
    <w:rsid w:val="000B78C6"/>
    <w:rsid w:val="000C2364"/>
    <w:rsid w:val="001119EB"/>
    <w:rsid w:val="00133FE6"/>
    <w:rsid w:val="001418F1"/>
    <w:rsid w:val="00172617"/>
    <w:rsid w:val="00181238"/>
    <w:rsid w:val="00196CE7"/>
    <w:rsid w:val="001C0B12"/>
    <w:rsid w:val="001D7D7F"/>
    <w:rsid w:val="001E5C86"/>
    <w:rsid w:val="00214325"/>
    <w:rsid w:val="00217514"/>
    <w:rsid w:val="002305ED"/>
    <w:rsid w:val="00263D89"/>
    <w:rsid w:val="002962EC"/>
    <w:rsid w:val="002C19F5"/>
    <w:rsid w:val="002D080E"/>
    <w:rsid w:val="002E1880"/>
    <w:rsid w:val="003001F0"/>
    <w:rsid w:val="00356CB1"/>
    <w:rsid w:val="00363531"/>
    <w:rsid w:val="00376FEC"/>
    <w:rsid w:val="003B7B94"/>
    <w:rsid w:val="003C48EC"/>
    <w:rsid w:val="003D73CF"/>
    <w:rsid w:val="003E0202"/>
    <w:rsid w:val="0040013C"/>
    <w:rsid w:val="0041505A"/>
    <w:rsid w:val="00420455"/>
    <w:rsid w:val="00424F14"/>
    <w:rsid w:val="00443854"/>
    <w:rsid w:val="00450315"/>
    <w:rsid w:val="0048017E"/>
    <w:rsid w:val="0049472C"/>
    <w:rsid w:val="004A35CE"/>
    <w:rsid w:val="004B3785"/>
    <w:rsid w:val="004B383B"/>
    <w:rsid w:val="004D24F2"/>
    <w:rsid w:val="004D760A"/>
    <w:rsid w:val="004F6B8A"/>
    <w:rsid w:val="00505DBA"/>
    <w:rsid w:val="005634C8"/>
    <w:rsid w:val="00565723"/>
    <w:rsid w:val="005819BB"/>
    <w:rsid w:val="005A2EEA"/>
    <w:rsid w:val="005D40E0"/>
    <w:rsid w:val="00600BE4"/>
    <w:rsid w:val="006152A5"/>
    <w:rsid w:val="00644150"/>
    <w:rsid w:val="00654975"/>
    <w:rsid w:val="00665272"/>
    <w:rsid w:val="0068753E"/>
    <w:rsid w:val="006B3B12"/>
    <w:rsid w:val="006C1B99"/>
    <w:rsid w:val="006E11CE"/>
    <w:rsid w:val="006F4543"/>
    <w:rsid w:val="006F7126"/>
    <w:rsid w:val="00712D54"/>
    <w:rsid w:val="007171FC"/>
    <w:rsid w:val="00727A17"/>
    <w:rsid w:val="00744272"/>
    <w:rsid w:val="00760012"/>
    <w:rsid w:val="0076266C"/>
    <w:rsid w:val="007665D5"/>
    <w:rsid w:val="00767F56"/>
    <w:rsid w:val="007806C6"/>
    <w:rsid w:val="007810E1"/>
    <w:rsid w:val="007A26C8"/>
    <w:rsid w:val="007A5747"/>
    <w:rsid w:val="007C15EA"/>
    <w:rsid w:val="007E5765"/>
    <w:rsid w:val="0081798A"/>
    <w:rsid w:val="00826C2A"/>
    <w:rsid w:val="0083301C"/>
    <w:rsid w:val="00842BDD"/>
    <w:rsid w:val="00856B9D"/>
    <w:rsid w:val="00861E7F"/>
    <w:rsid w:val="00864AF8"/>
    <w:rsid w:val="0088786D"/>
    <w:rsid w:val="008A57EA"/>
    <w:rsid w:val="008B1EAF"/>
    <w:rsid w:val="008B4494"/>
    <w:rsid w:val="008D18B1"/>
    <w:rsid w:val="008E5CBA"/>
    <w:rsid w:val="00903E8B"/>
    <w:rsid w:val="0090768C"/>
    <w:rsid w:val="00910307"/>
    <w:rsid w:val="009142DD"/>
    <w:rsid w:val="00914F34"/>
    <w:rsid w:val="00930ED6"/>
    <w:rsid w:val="00960824"/>
    <w:rsid w:val="00984D3F"/>
    <w:rsid w:val="009F3E85"/>
    <w:rsid w:val="009F7FF2"/>
    <w:rsid w:val="00A31210"/>
    <w:rsid w:val="00A34180"/>
    <w:rsid w:val="00A4332B"/>
    <w:rsid w:val="00A75530"/>
    <w:rsid w:val="00AC021D"/>
    <w:rsid w:val="00AD1C70"/>
    <w:rsid w:val="00AD7067"/>
    <w:rsid w:val="00AE5A47"/>
    <w:rsid w:val="00B077EC"/>
    <w:rsid w:val="00B11598"/>
    <w:rsid w:val="00B21B37"/>
    <w:rsid w:val="00B2622C"/>
    <w:rsid w:val="00B35DBA"/>
    <w:rsid w:val="00B510E1"/>
    <w:rsid w:val="00B54C18"/>
    <w:rsid w:val="00B7483C"/>
    <w:rsid w:val="00B81013"/>
    <w:rsid w:val="00B91E20"/>
    <w:rsid w:val="00B93A7F"/>
    <w:rsid w:val="00BB5562"/>
    <w:rsid w:val="00BD4C7D"/>
    <w:rsid w:val="00BE43B0"/>
    <w:rsid w:val="00BF0D04"/>
    <w:rsid w:val="00C13C85"/>
    <w:rsid w:val="00C13EDA"/>
    <w:rsid w:val="00C60E30"/>
    <w:rsid w:val="00C66694"/>
    <w:rsid w:val="00CB1792"/>
    <w:rsid w:val="00CF3CA3"/>
    <w:rsid w:val="00D66786"/>
    <w:rsid w:val="00D96703"/>
    <w:rsid w:val="00DD61AD"/>
    <w:rsid w:val="00DE112A"/>
    <w:rsid w:val="00E04880"/>
    <w:rsid w:val="00E12390"/>
    <w:rsid w:val="00E416A6"/>
    <w:rsid w:val="00E43AFF"/>
    <w:rsid w:val="00E513D1"/>
    <w:rsid w:val="00E62B83"/>
    <w:rsid w:val="00E66033"/>
    <w:rsid w:val="00E938DA"/>
    <w:rsid w:val="00EA437A"/>
    <w:rsid w:val="00F05533"/>
    <w:rsid w:val="00F64D6B"/>
    <w:rsid w:val="00F75009"/>
    <w:rsid w:val="00FD7BE6"/>
    <w:rsid w:val="00FE1462"/>
    <w:rsid w:val="00FE520C"/>
    <w:rsid w:val="00FF1605"/>
    <w:rsid w:val="00FF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7514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217514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Bezodstpw1">
    <w:name w:val="Bez odstępów1"/>
    <w:uiPriority w:val="99"/>
    <w:rsid w:val="00217514"/>
    <w:pPr>
      <w:suppressAutoHyphens/>
      <w:spacing w:after="0" w:line="100" w:lineRule="atLeast"/>
    </w:pPr>
    <w:rPr>
      <w:rFonts w:ascii="Calibri" w:eastAsia="Calibri" w:hAnsi="Calibri" w:cs="Calibri"/>
      <w:kern w:val="2"/>
      <w:lang w:eastAsia="zh-CN"/>
    </w:rPr>
  </w:style>
  <w:style w:type="paragraph" w:customStyle="1" w:styleId="Standard">
    <w:name w:val="Standard"/>
    <w:rsid w:val="00217514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customStyle="1" w:styleId="apple-converted-space">
    <w:name w:val="apple-converted-space"/>
    <w:basedOn w:val="Domylnaczcionkaakapitu"/>
    <w:rsid w:val="00217514"/>
  </w:style>
  <w:style w:type="character" w:styleId="Pogrubienie">
    <w:name w:val="Strong"/>
    <w:basedOn w:val="Domylnaczcionkaakapitu"/>
    <w:uiPriority w:val="22"/>
    <w:qFormat/>
    <w:rsid w:val="00217514"/>
    <w:rPr>
      <w:b/>
      <w:bCs/>
    </w:rPr>
  </w:style>
  <w:style w:type="character" w:customStyle="1" w:styleId="attribute-name">
    <w:name w:val="attribute-name"/>
    <w:basedOn w:val="Domylnaczcionkaakapitu"/>
    <w:rsid w:val="004B383B"/>
  </w:style>
  <w:style w:type="character" w:styleId="Hipercze">
    <w:name w:val="Hyperlink"/>
    <w:basedOn w:val="Domylnaczcionkaakapitu"/>
    <w:uiPriority w:val="99"/>
    <w:semiHidden/>
    <w:unhideWhenUsed/>
    <w:rsid w:val="004B383B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4B383B"/>
  </w:style>
  <w:style w:type="paragraph" w:styleId="Nagwek">
    <w:name w:val="header"/>
    <w:basedOn w:val="Normalny"/>
    <w:link w:val="NagwekZnak"/>
    <w:uiPriority w:val="99"/>
    <w:semiHidden/>
    <w:unhideWhenUsed/>
    <w:rsid w:val="00420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0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hyperlink" Target="https://www.oleole.pl/slownik.bhtml?definitionId=14188467721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oleole.pl/slownik.bhtml?definitionId=2331904438" TargetMode="External"/><Relationship Id="rId17" Type="http://schemas.openxmlformats.org/officeDocument/2006/relationships/hyperlink" Target="https://www.oleole.pl/slownik.bhtml?definitionId=2215267472&amp;productCode=101756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leole.pl/slownik.bhtml?definitionId=15036692801&amp;productCode=101756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eole.pl/slownik.bhtml?definitionId=133195899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leole.pl/slownik.bhtml?definitionId=320211948&amp;productCode=101756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pubenchmark.net/laptop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" TargetMode="External"/><Relationship Id="rId14" Type="http://schemas.openxmlformats.org/officeDocument/2006/relationships/hyperlink" Target="https://www.oleole.pl/slownik.bhtml?definitionId=2331892744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F445-8541-42C7-A35E-C21E05E1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6096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Grzesiek</cp:lastModifiedBy>
  <cp:revision>9</cp:revision>
  <cp:lastPrinted>2017-11-07T07:14:00Z</cp:lastPrinted>
  <dcterms:created xsi:type="dcterms:W3CDTF">2018-11-04T17:42:00Z</dcterms:created>
  <dcterms:modified xsi:type="dcterms:W3CDTF">2018-12-03T20:42:00Z</dcterms:modified>
</cp:coreProperties>
</file>