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56" w:rsidRDefault="00AF23B1" w:rsidP="002A7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7A56">
        <w:rPr>
          <w:rFonts w:ascii="Times New Roman" w:hAnsi="Times New Roman" w:cs="Times New Roman"/>
          <w:sz w:val="24"/>
          <w:szCs w:val="24"/>
        </w:rPr>
        <w:t>SPECYFIKACJA TECHNICZNA WYKONANIA I ODBIORU ROBÓT</w:t>
      </w:r>
    </w:p>
    <w:p w:rsid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A56" w:rsidRDefault="002A7A56" w:rsidP="002B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F23B1" w:rsidRPr="002B026C" w:rsidRDefault="002A7A56" w:rsidP="002B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6C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AF23B1" w:rsidRPr="002B026C">
        <w:rPr>
          <w:rFonts w:ascii="Times New Roman" w:hAnsi="Times New Roman" w:cs="Times New Roman"/>
          <w:b/>
          <w:sz w:val="24"/>
          <w:szCs w:val="24"/>
        </w:rPr>
        <w:t>OTWART</w:t>
      </w:r>
      <w:r w:rsidR="00F0218C" w:rsidRPr="002B026C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AF23B1" w:rsidRPr="002B026C">
        <w:rPr>
          <w:rFonts w:ascii="Times New Roman" w:hAnsi="Times New Roman" w:cs="Times New Roman"/>
          <w:b/>
          <w:sz w:val="24"/>
          <w:szCs w:val="24"/>
        </w:rPr>
        <w:t>STREF AKTYWNOŚCI</w:t>
      </w:r>
      <w:r w:rsidRPr="002B0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B1" w:rsidRPr="002B026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0218C" w:rsidRPr="002B026C">
        <w:rPr>
          <w:rFonts w:ascii="Times New Roman" w:hAnsi="Times New Roman" w:cs="Times New Roman"/>
          <w:b/>
          <w:sz w:val="24"/>
          <w:szCs w:val="24"/>
        </w:rPr>
        <w:t xml:space="preserve">LATOWICZU I WIELGOLESIE </w:t>
      </w:r>
    </w:p>
    <w:p w:rsidR="00AF23B1" w:rsidRPr="002A7A56" w:rsidRDefault="00AF23B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3B1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Otwarta Strefa Aktywności w Latowiczu, dz. ew. 611/3, 612, 613, obręb Latowicz</w:t>
      </w:r>
    </w:p>
    <w:p w:rsid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Otwarta Strefa Aktywności w Wielgolesie, dz. ew. 73/10 obręb Wielgolas</w:t>
      </w:r>
    </w:p>
    <w:p w:rsid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A56" w:rsidRP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23B1" w:rsidRPr="002A7A56" w:rsidRDefault="00AF23B1" w:rsidP="00690BBA">
      <w:pPr>
        <w:jc w:val="both"/>
        <w:rPr>
          <w:rFonts w:ascii="Times New Roman" w:hAnsi="Times New Roman" w:cs="Times New Roman"/>
          <w:sz w:val="24"/>
          <w:szCs w:val="24"/>
        </w:rPr>
      </w:pPr>
      <w:r w:rsidRPr="002A7A56">
        <w:rPr>
          <w:rFonts w:ascii="Times New Roman" w:hAnsi="Times New Roman" w:cs="Times New Roman"/>
          <w:sz w:val="24"/>
          <w:szCs w:val="24"/>
        </w:rPr>
        <w:br w:type="page"/>
      </w:r>
    </w:p>
    <w:p w:rsidR="002B026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Nazwa i adres obiektu: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Otwarta Strefa Aktywności w Latowiczu, dz. nr: 611/3, 612, 613, obręb 0010 Latowicz</w:t>
      </w:r>
      <w:r w:rsidR="00F0218C">
        <w:rPr>
          <w:rFonts w:ascii="Times New Roman" w:hAnsi="Times New Roman" w:cs="Times New Roman"/>
          <w:color w:val="000000"/>
          <w:sz w:val="24"/>
          <w:szCs w:val="24"/>
        </w:rPr>
        <w:t>, Otwarta Strefa aktywności w Wielgolesie, dz. ew. 73/10, obręb Wielgolas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Nazwa i adres inwestora: Gmina Latowicz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ul. Rynek 6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05-334 Latowicz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SPIS ZAWARTOŚCI: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I. WYMAGANIA I POSTANOWIENIA OGÓLNE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II. WYMAGANIA W ZAKRESIE BUDOWY STREFY SIŁOWNI PLENEROWEJ</w:t>
      </w:r>
    </w:p>
    <w:p w:rsidR="000D6768" w:rsidRP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. WYMAGANIA W ZAKRESIE BUDOWY STREFY RELAKSU</w:t>
      </w:r>
    </w:p>
    <w:p w:rsidR="000D6768" w:rsidRPr="002A7A56" w:rsidRDefault="002A7A5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. WYMAGANIA W ZAKRESIE WYKONANIE TRAWNIKA Z SIEWU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I. WYMAGANIA I POSTANOWIENIA OGÓLNE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1.1. Wprowadzenie.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Specyfikacja techniczna wykonania i odbioru robót związanych z realizacją zadania inwestycyjnego pod</w:t>
      </w:r>
      <w:r w:rsidR="00F02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nazwą: </w:t>
      </w:r>
      <w:r w:rsidRPr="002A7A56">
        <w:rPr>
          <w:rFonts w:ascii="Times New Roman" w:hAnsi="Times New Roman" w:cs="Times New Roman"/>
          <w:b/>
          <w:color w:val="000000"/>
          <w:sz w:val="24"/>
          <w:szCs w:val="24"/>
        </w:rPr>
        <w:t>Budowa Otwartych Stref Aktywności w Latowiczu i Wielgolesie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, określa następujące wymagania w zakresie: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właściwości materiałów,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sposobu i jakości wykonania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odbioru prawidłowości wykonania robót zgodnych z założeniami projektowymi.</w:t>
      </w: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t>1.2. Podstawa opracowania.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Niniejsza specyfikacja techniczna wykonania i odbioru robót opracowana została na podstawie: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projektu budowlanego Budowy Otwartej Strefy Aktywności , bieżni prostej oraz skoczni do skoku w dal w miejscowości Latowicz, dz. nr ewid. 611/3, 612, 613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0218C">
        <w:rPr>
          <w:rFonts w:ascii="Times New Roman" w:hAnsi="Times New Roman" w:cs="Times New Roman"/>
          <w:color w:val="000000"/>
          <w:sz w:val="24"/>
          <w:szCs w:val="24"/>
        </w:rPr>
        <w:t xml:space="preserve">projektu budowlanego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Budowy Otwartej Strefy Aktywności w miejscowości Wielgolas, </w:t>
      </w:r>
      <w:r w:rsidR="00F02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dz. nr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. 73/10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wizji lokalnej w terenie,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uzgodnień z Zamawiającym.</w:t>
      </w: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t>1.3. Klasyfikacja robót wg Wspólnego Słownika Zamówień (CPV).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45233200-1 Roboty w zakresie różnych nawierzchni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45112710-5 Roboty w zakresie kształtowania terenów zielonych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45111200-0- Roboty w zakresie przygotowania terenu pod budowę i roboty ziemne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45.11.27.20-8 Roboty w zakresie kształtowania terenów sportowych i rekreacyjnych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45.44.00.00-4 Dostawa i montaż siłowni plenerowych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t>1.4. Wymagania ogólne dotyczące realizacji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Realizacja robót związanych z niniejszą inwestycją musi zawsze odpowiadać wszystkim przepisom</w:t>
      </w:r>
      <w:r w:rsidR="00690BB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techniczno-budowlanym oraz prawnym na dzień realizacji zadania inwestycyjnego, zarówno dotyczących</w:t>
      </w:r>
      <w:r w:rsidR="00690BB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całości inwestycji, jaki i samych technologii wykonywania robót. Szczególną uwagę należy zwrócić na</w:t>
      </w:r>
      <w:r w:rsidR="00690BB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przepisy dotyczące bezpieczeństwa i higieny pracy, ochrony środowiska oraz ochrony przeciwpożarowej.</w:t>
      </w:r>
      <w:r w:rsidR="00690BB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na własny koszt zobowiązany jest do przestrzegania obowiązujących przepisów oraz</w:t>
      </w:r>
      <w:r w:rsidR="00690BB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wymogów władz samorządowych i administracyjnych.</w:t>
      </w: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t>1.5. Wymagania ogólne dotyczące przepisów prawa budowlanego.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Wykonywanie robót zgodnie z wymogami Prawa Budowlanego na</w:t>
      </w:r>
      <w:r w:rsidR="00D5555C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leży do podstawowych obowiązków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Wykonawcy- Ustawy z dnia 07.07.1994 r. Prawo budowlane (Dz.U. z 2006 r. Nr 156, poz. 1118 ze zm.);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1.6. Dokumentacja projektowa, polskie normy i inne przepisy oraz wymagania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555C" w:rsidRPr="002A7A56" w:rsidRDefault="00D5555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Inwestycja winna spełniać wymagania określone w: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przepisach techniczno-budowlanych ( Prawo Budowlane 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Pol</w:t>
      </w:r>
      <w:r w:rsidR="00D5555C" w:rsidRPr="002A7A56">
        <w:rPr>
          <w:rFonts w:ascii="Times New Roman" w:hAnsi="Times New Roman" w:cs="Times New Roman"/>
          <w:color w:val="000000"/>
          <w:sz w:val="24"/>
          <w:szCs w:val="24"/>
        </w:rPr>
        <w:t>skich Normach</w:t>
      </w:r>
      <w:r w:rsidR="00F021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02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18C">
        <w:rPr>
          <w:rFonts w:ascii="Times New Roman" w:hAnsi="Times New Roman" w:cs="Times New Roman"/>
          <w:sz w:val="24"/>
          <w:szCs w:val="24"/>
        </w:rPr>
        <w:t>PN-EN 16630:2015</w:t>
      </w:r>
      <w:r w:rsidR="00F0218C" w:rsidRPr="00F0218C">
        <w:rPr>
          <w:rFonts w:ascii="Times New Roman" w:hAnsi="Times New Roman" w:cs="Times New Roman"/>
          <w:sz w:val="24"/>
          <w:szCs w:val="24"/>
        </w:rPr>
        <w:t>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aprobatach technicznych i innych dokumentach normujących w</w:t>
      </w:r>
      <w:r w:rsidR="00D5555C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prowadzanie wyrobów do obrotu 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stosowania w budownictwie,</w:t>
      </w: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218C">
        <w:rPr>
          <w:rFonts w:ascii="Times New Roman" w:hAnsi="Times New Roman" w:cs="Times New Roman"/>
          <w:sz w:val="24"/>
          <w:szCs w:val="24"/>
        </w:rPr>
        <w:t>• Warunki techniczne wykonania i odbioru robót budowlanych i mo</w:t>
      </w:r>
      <w:r w:rsidR="00D5555C" w:rsidRPr="00F0218C">
        <w:rPr>
          <w:rFonts w:ascii="Times New Roman" w:hAnsi="Times New Roman" w:cs="Times New Roman"/>
          <w:sz w:val="24"/>
          <w:szCs w:val="24"/>
        </w:rPr>
        <w:t xml:space="preserve">ntażowych – wydanie </w:t>
      </w:r>
      <w:proofErr w:type="spellStart"/>
      <w:r w:rsidR="00D5555C" w:rsidRPr="00F0218C">
        <w:rPr>
          <w:rFonts w:ascii="Times New Roman" w:hAnsi="Times New Roman" w:cs="Times New Roman"/>
          <w:sz w:val="24"/>
          <w:szCs w:val="24"/>
        </w:rPr>
        <w:t>MBiPMP</w:t>
      </w:r>
      <w:proofErr w:type="spellEnd"/>
      <w:r w:rsidR="00D5555C" w:rsidRPr="00F0218C">
        <w:rPr>
          <w:rFonts w:ascii="Times New Roman" w:hAnsi="Times New Roman" w:cs="Times New Roman"/>
          <w:sz w:val="24"/>
          <w:szCs w:val="24"/>
        </w:rPr>
        <w:t xml:space="preserve"> 1997 </w:t>
      </w:r>
      <w:r w:rsidRPr="00F0218C">
        <w:rPr>
          <w:rFonts w:ascii="Times New Roman" w:hAnsi="Times New Roman" w:cs="Times New Roman"/>
          <w:sz w:val="24"/>
          <w:szCs w:val="24"/>
        </w:rPr>
        <w:t>w zakresie wykonania „małej architektury ogrodowej”.</w:t>
      </w:r>
    </w:p>
    <w:p w:rsidR="00D5555C" w:rsidRPr="002A7A56" w:rsidRDefault="00D5555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F0218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18C">
        <w:rPr>
          <w:rFonts w:ascii="Times New Roman" w:hAnsi="Times New Roman" w:cs="Times New Roman"/>
          <w:b/>
          <w:color w:val="000000"/>
          <w:sz w:val="24"/>
          <w:szCs w:val="24"/>
        </w:rPr>
        <w:t>1.8. Odbiór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Podstawą odbioru robót będzie: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pisemne zgłoszenie Wykonawcy o terminie planowanego zakończenia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dokumentacja projektowa z naniesionymi zmianami</w:t>
      </w:r>
      <w:r w:rsidR="00AC625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posiadanie certyfikatów uprawniające do oznaczania wyrobu znakiem </w:t>
      </w:r>
      <w:r w:rsidR="00D5555C" w:rsidRPr="002A7A56">
        <w:rPr>
          <w:rFonts w:ascii="Times New Roman" w:hAnsi="Times New Roman" w:cs="Times New Roman"/>
          <w:color w:val="000000"/>
          <w:sz w:val="24"/>
          <w:szCs w:val="24"/>
        </w:rPr>
        <w:t>bezpieczeństwa tzw. Certyfikaty bezpieczeństwa na urządzenia siłowni plenerowej.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uporządkowanie terenu realizacji zadania.</w:t>
      </w:r>
    </w:p>
    <w:p w:rsidR="002B026C" w:rsidRPr="002A7A56" w:rsidRDefault="002B026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AC6251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251">
        <w:rPr>
          <w:rFonts w:ascii="Times New Roman" w:hAnsi="Times New Roman" w:cs="Times New Roman"/>
          <w:b/>
          <w:color w:val="000000"/>
          <w:sz w:val="24"/>
          <w:szCs w:val="24"/>
        </w:rPr>
        <w:t>1.9. Potwierdzenie dokonania pozytywnego odbioru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Inwestor na pisemny wniosek – zgłoszenie Wykonawcy o terminie</w:t>
      </w:r>
      <w:r w:rsidR="005474A9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planowanego zakończenia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ustala termin odbioru końcowego robót i zwołuje komisję odb</w:t>
      </w:r>
      <w:r w:rsidR="000E4CE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iorową. W skład komisji wchodzą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przedstawiciele Inwestora i Wykonawcy. Komisja po dokonaniu pozytywnego odbioru sporządzą protokół</w:t>
      </w:r>
      <w:r w:rsidR="00AC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odbioru końcowego robót i podpisuje go. Protokół odbioru końc</w:t>
      </w:r>
      <w:r w:rsidR="000E4CE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owego robót stanowi podstawę do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rozliczenia robót i wystawienia faktury VAT za zakończone i odebrane roboty.</w:t>
      </w:r>
    </w:p>
    <w:p w:rsidR="000E4CEA" w:rsidRPr="002A7A56" w:rsidRDefault="000E4CEA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AC6251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251">
        <w:rPr>
          <w:rFonts w:ascii="Times New Roman" w:hAnsi="Times New Roman" w:cs="Times New Roman"/>
          <w:b/>
          <w:color w:val="000000"/>
          <w:sz w:val="24"/>
          <w:szCs w:val="24"/>
        </w:rPr>
        <w:t>II. WYMAGANIA W ZAKRESIE BUDOWY STREFY SIŁOWNI PLENEROWEJ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Urządzenia musza posiadać certyfikat bezpieczeństwa i być zgodne z Polską Normą PN-EN 16630:2015.</w:t>
      </w:r>
      <w:r w:rsidR="00AC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Ponadto urządzenia powinny posiadać co najmniej </w:t>
      </w:r>
      <w:r w:rsidR="00BB56C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A7A56">
        <w:rPr>
          <w:rFonts w:ascii="Times New Roman" w:hAnsi="Times New Roman" w:cs="Times New Roman"/>
          <w:b/>
          <w:color w:val="000000"/>
          <w:sz w:val="24"/>
          <w:szCs w:val="24"/>
        </w:rPr>
        <w:t>-letnia gwarancję użytkowania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Należy zachować strefy bezpieczeństwa poszczególnych urządzeń zgodnie z wymaganiami producenta.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urządzenia muszą być odporne na warunki atmosferyczne.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26C">
        <w:rPr>
          <w:rFonts w:ascii="Times New Roman" w:hAnsi="Times New Roman" w:cs="Times New Roman"/>
          <w:color w:val="000000"/>
          <w:sz w:val="24"/>
          <w:szCs w:val="24"/>
        </w:rPr>
        <w:t>Każde urządzenie winno być dostarczone wraz z odpowiednim certyfikatem.</w:t>
      </w:r>
    </w:p>
    <w:p w:rsidR="000D6768" w:rsidRPr="00C02F34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Każde urządzenie należy zaopatrzyć w indywidualną instrukcję obsługi obrazującej sposób użytkowania.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b/>
          <w:color w:val="000000"/>
          <w:sz w:val="24"/>
          <w:szCs w:val="24"/>
        </w:rPr>
        <w:t>Ponadto wykonawca zobowiązany jest do umieszczenia ogólnej i</w:t>
      </w:r>
      <w:r w:rsidR="002B026C">
        <w:rPr>
          <w:rFonts w:ascii="Times New Roman" w:hAnsi="Times New Roman" w:cs="Times New Roman"/>
          <w:b/>
          <w:color w:val="000000"/>
          <w:sz w:val="24"/>
          <w:szCs w:val="24"/>
        </w:rPr>
        <w:t>nstrukcji korzystania z obiektu na tablicy informacyjnej.</w:t>
      </w:r>
    </w:p>
    <w:p w:rsidR="000E4CEA" w:rsidRPr="002A7A56" w:rsidRDefault="000E4CEA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Wymagania odnośnie konstrukcji urządzeń siłowni plenerowej (wymagania minimalne):</w:t>
      </w:r>
    </w:p>
    <w:p w:rsidR="006D0D15" w:rsidRPr="002A7A56" w:rsidRDefault="000D6768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onstrukc</w:t>
      </w:r>
      <w:r w:rsidR="000E4CEA" w:rsidRPr="002A7A56">
        <w:rPr>
          <w:rFonts w:ascii="Times New Roman" w:hAnsi="Times New Roman" w:cs="Times New Roman"/>
          <w:color w:val="000000"/>
          <w:sz w:val="24"/>
          <w:szCs w:val="24"/>
        </w:rPr>
        <w:t>ję nośną (podpierającą) urządzenia stanowi rura o średnicy f</w:t>
      </w:r>
      <w:r w:rsidR="00170F5B">
        <w:rPr>
          <w:rFonts w:ascii="Times New Roman" w:hAnsi="Times New Roman" w:cs="Times New Roman"/>
          <w:color w:val="000000"/>
          <w:sz w:val="24"/>
          <w:szCs w:val="24"/>
        </w:rPr>
        <w:t xml:space="preserve">i  114,3 x 3,6 mm ze stali St3S </w:t>
      </w:r>
    </w:p>
    <w:p w:rsidR="000D6768" w:rsidRDefault="006D0D15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E4CEA" w:rsidRPr="002A7A56">
        <w:rPr>
          <w:rFonts w:ascii="Times New Roman" w:hAnsi="Times New Roman" w:cs="Times New Roman"/>
          <w:color w:val="000000"/>
          <w:sz w:val="24"/>
          <w:szCs w:val="24"/>
        </w:rPr>
        <w:t>ozostałe elementy rurowe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 wykonane są z rury</w:t>
      </w:r>
      <w:r w:rsidR="000E4CEA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o średnicy co najmniej fi 40x2mm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 xml:space="preserve"> pochwyty do rąk min. 31,8 x2,3 mm.</w:t>
      </w:r>
    </w:p>
    <w:p w:rsidR="00170F5B" w:rsidRPr="002A7A56" w:rsidRDefault="00170F5B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Zastosowane blachy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grubości min. 6mm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D15" w:rsidRPr="002A7A56" w:rsidRDefault="006D0D15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Śruby metryczne </w:t>
      </w:r>
      <w:r w:rsidR="001F4C23">
        <w:rPr>
          <w:rFonts w:ascii="Times New Roman" w:hAnsi="Times New Roman" w:cs="Times New Roman"/>
          <w:color w:val="000000"/>
          <w:sz w:val="24"/>
          <w:szCs w:val="24"/>
        </w:rPr>
        <w:t>nierdzewne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. Nakrętki kołpakowe </w:t>
      </w:r>
      <w:r w:rsidR="001F4C23">
        <w:rPr>
          <w:rFonts w:ascii="Times New Roman" w:hAnsi="Times New Roman" w:cs="Times New Roman"/>
          <w:color w:val="000000"/>
          <w:sz w:val="24"/>
          <w:szCs w:val="24"/>
        </w:rPr>
        <w:t>nierdzewne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zabezpieczone przed odkręcaniem,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D15" w:rsidRPr="002A7A56" w:rsidRDefault="006D0D15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iedzisk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a i stopki wykonane z</w:t>
      </w:r>
      <w:r w:rsidR="001F4C23">
        <w:rPr>
          <w:rFonts w:ascii="Times New Roman" w:hAnsi="Times New Roman" w:cs="Times New Roman"/>
          <w:color w:val="000000"/>
          <w:sz w:val="24"/>
          <w:szCs w:val="24"/>
        </w:rPr>
        <w:t xml:space="preserve"> ryflowanej blachy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 aluminium</w:t>
      </w:r>
      <w:r w:rsidR="001F4C23">
        <w:rPr>
          <w:rFonts w:ascii="Times New Roman" w:hAnsi="Times New Roman" w:cs="Times New Roman"/>
          <w:color w:val="000000"/>
          <w:sz w:val="24"/>
          <w:szCs w:val="24"/>
        </w:rPr>
        <w:t xml:space="preserve"> gr. min. 4mm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D15" w:rsidRDefault="006D0D15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rządzenia wyposażone w gumowe części amortyzujące (odbojniki)</w:t>
      </w:r>
      <w:r w:rsidR="00D0291D" w:rsidRPr="002A7A56">
        <w:rPr>
          <w:rFonts w:ascii="Times New Roman" w:hAnsi="Times New Roman" w:cs="Times New Roman"/>
          <w:sz w:val="24"/>
          <w:szCs w:val="24"/>
        </w:rPr>
        <w:t xml:space="preserve"> </w:t>
      </w:r>
      <w:r w:rsidR="00D0291D" w:rsidRPr="002A7A56">
        <w:rPr>
          <w:rFonts w:ascii="Times New Roman" w:hAnsi="Times New Roman" w:cs="Times New Roman"/>
          <w:color w:val="000000"/>
          <w:sz w:val="24"/>
          <w:szCs w:val="24"/>
        </w:rPr>
        <w:t>przykręcane za po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mocą śruby z gwintem metrycznym,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C7" w:rsidRDefault="001F4C23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wychylenie elementów ruchomych , takich jak noga biegacza lub wahadła ograniczone odbojnikiem gumowym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0D15" w:rsidRPr="002A7A56" w:rsidRDefault="006D0D15" w:rsidP="000E4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przegubach łożyska k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ulkowe, bezobsługowe, metryczne,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opuszczalne maksymalne obciążenie urządzeń nie mniejsze niż 1</w:t>
      </w:r>
      <w:r w:rsidR="006D0D15" w:rsidRPr="002A7A5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kg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6768" w:rsidRDefault="000D6768" w:rsidP="006D0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zabezpieczenie antykorozyjne (</w:t>
      </w:r>
      <w:r w:rsidR="006D0D15" w:rsidRPr="002A7A56">
        <w:rPr>
          <w:rFonts w:ascii="Times New Roman" w:hAnsi="Times New Roman" w:cs="Times New Roman"/>
          <w:color w:val="000000"/>
          <w:sz w:val="24"/>
          <w:szCs w:val="24"/>
        </w:rPr>
        <w:t>malowanie proszkowe z podkładem cynkowym)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70F5B" w:rsidRDefault="00170F5B" w:rsidP="006D0D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F5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urządzenie wyposażone w stopę montażową zakończoną kołnierzem z min. czterema otworami </w:t>
      </w:r>
    </w:p>
    <w:p w:rsidR="001F4C23" w:rsidRDefault="006D0D15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•sposób fundamentowania: przytwierdzenie do stopy betonowej 30 cm poniżej poziomu gruntu.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Fundament wykonany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poniżej głębokości przemarzania gruntu (głębokość 1,2m).</w:t>
      </w:r>
      <w:r w:rsidR="00D0291D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4C23" w:rsidRDefault="001F4C23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wszystkie urządzenia , gdzie występuje pedałowanie muszą mieć redukcję obrotów w postaci hamowania lub wolnego biegu (np. w rowerku)</w:t>
      </w:r>
    </w:p>
    <w:p w:rsidR="006D0D15" w:rsidRPr="002A7A56" w:rsidRDefault="006D0D15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b/>
          <w:color w:val="000000"/>
          <w:sz w:val="24"/>
          <w:szCs w:val="24"/>
        </w:rPr>
        <w:t>Fundamenty zalewane na</w:t>
      </w:r>
      <w:r w:rsidR="00D23938" w:rsidRPr="002A7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768" w:rsidRPr="002A7A56">
        <w:rPr>
          <w:rFonts w:ascii="Times New Roman" w:hAnsi="Times New Roman" w:cs="Times New Roman"/>
          <w:b/>
          <w:color w:val="000000"/>
          <w:sz w:val="24"/>
          <w:szCs w:val="24"/>
        </w:rPr>
        <w:t>miejscu, dobrze związane z gruntem (nie prefabrykaty)</w:t>
      </w:r>
      <w:r w:rsidR="00C02F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zytelna instrukcja obsługi dla urządzeń umieszczona po obu stronach słupa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 xml:space="preserve">urządzenia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wykonane z bezpiecznych i trwałych materiałów odpornych na warunki atmosferyczne,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wszystkie urządzenia siłowni przeznaczone do zamontowania</w:t>
      </w:r>
      <w:r w:rsidR="00D0291D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są fabrycznie nowe i posiadają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atesty i certyfikaty wydane przez jednostki certyfikujące, po</w:t>
      </w:r>
      <w:r w:rsidR="00D2393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siadające akredytacje Polskiego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Centrum Akredytacji, zwłaszcza w zakresie Polskich Norm i UE, w tym normy PN-EN 16630:2015</w:t>
      </w:r>
    </w:p>
    <w:p w:rsidR="00C02F34" w:rsidRDefault="00C02F34" w:rsidP="00690BBA">
      <w:pPr>
        <w:autoSpaceDE w:val="0"/>
        <w:autoSpaceDN w:val="0"/>
        <w:adjustRightInd w:val="0"/>
        <w:jc w:val="both"/>
        <w:rPr>
          <w:rFonts w:ascii="Times New Roman" w:eastAsia="CIDFont+F6" w:hAnsi="Times New Roman" w:cs="Times New Roman"/>
          <w:color w:val="000000"/>
          <w:sz w:val="24"/>
          <w:szCs w:val="24"/>
        </w:rPr>
      </w:pPr>
    </w:p>
    <w:p w:rsidR="000D6768" w:rsidRPr="00C02F34" w:rsidRDefault="00C02F34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="000D6768" w:rsidRPr="00C02F34">
        <w:rPr>
          <w:rFonts w:ascii="Times New Roman" w:hAnsi="Times New Roman" w:cs="Times New Roman"/>
          <w:b/>
          <w:color w:val="000000"/>
          <w:sz w:val="24"/>
          <w:szCs w:val="24"/>
        </w:rPr>
        <w:t>. WYMAGANIA W ZAKRESIE BUDOWY</w:t>
      </w:r>
      <w:r w:rsidR="00930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768" w:rsidRPr="00C02F34">
        <w:rPr>
          <w:rFonts w:ascii="Times New Roman" w:hAnsi="Times New Roman" w:cs="Times New Roman"/>
          <w:b/>
          <w:color w:val="000000"/>
          <w:sz w:val="24"/>
          <w:szCs w:val="24"/>
        </w:rPr>
        <w:t>STREFY RELAKSU</w:t>
      </w:r>
    </w:p>
    <w:p w:rsidR="00C02F34" w:rsidRDefault="00C02F34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Default="000D6768" w:rsidP="0037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1) Ławka z oparciem o wymiarach około 1,8 m x 0,4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m x 0,</w:t>
      </w:r>
      <w:r w:rsidR="00C02F34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</w:p>
    <w:p w:rsidR="00370EDF" w:rsidRDefault="0060545B" w:rsidP="0037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70EDF">
        <w:rPr>
          <w:rFonts w:ascii="Times New Roman" w:hAnsi="Times New Roman" w:cs="Times New Roman"/>
          <w:color w:val="000000"/>
          <w:sz w:val="24"/>
          <w:szCs w:val="24"/>
        </w:rPr>
        <w:t>onstrukcja ławki sta</w:t>
      </w:r>
      <w:r>
        <w:rPr>
          <w:rFonts w:ascii="Times New Roman" w:hAnsi="Times New Roman" w:cs="Times New Roman"/>
          <w:color w:val="000000"/>
          <w:sz w:val="24"/>
          <w:szCs w:val="24"/>
        </w:rPr>
        <w:t>lowa rurowa, malowana proszkowo.</w:t>
      </w:r>
      <w:r w:rsidR="00370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70EDF">
        <w:rPr>
          <w:rFonts w:ascii="Times New Roman" w:hAnsi="Times New Roman" w:cs="Times New Roman"/>
          <w:color w:val="000000"/>
          <w:sz w:val="24"/>
          <w:szCs w:val="24"/>
        </w:rPr>
        <w:t>iedzisko i oparcie wykon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370EDF">
        <w:rPr>
          <w:rFonts w:ascii="Times New Roman" w:hAnsi="Times New Roman" w:cs="Times New Roman"/>
          <w:color w:val="000000"/>
          <w:sz w:val="24"/>
          <w:szCs w:val="24"/>
        </w:rPr>
        <w:t>e z drewna sosnowego impregnowanego próżniowo-ciśnieniowo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Ławka trwale zakotwiona w ziemi. Ławka jest stale posadowiona 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 xml:space="preserve">min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cm poniżej poziomu gruntu. Podstawę ławki stanowi konstrukcja stalowa wykonana z rury stalowej okrągłej o średnicy 60,3mm. Siedzisko ławki z desek drewnianych 12mx5cm. Elementy drewniane impregnowane próżniowo ciśnieniowo. </w:t>
      </w:r>
    </w:p>
    <w:p w:rsidR="0060545B" w:rsidRDefault="0060545B" w:rsidP="0037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Elementy stalowe zabezpieczone antykorozyjnie poprzez lakierowanie proszkowe.</w:t>
      </w:r>
    </w:p>
    <w:p w:rsidR="0060545B" w:rsidRPr="002A7A56" w:rsidRDefault="0060545B" w:rsidP="0037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5B" w:rsidRDefault="000D6768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0545B" w:rsidRPr="0060545B">
        <w:rPr>
          <w:rFonts w:ascii="Times New Roman" w:hAnsi="Times New Roman" w:cs="Times New Roman"/>
          <w:color w:val="000000"/>
          <w:sz w:val="24"/>
          <w:szCs w:val="24"/>
        </w:rPr>
        <w:t>Betonowy podwójny stolik rekreacyjny z bla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tem do gry w szachy i chińczyka</w:t>
      </w:r>
      <w:r w:rsidR="0060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545B" w:rsidRPr="0060545B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dporny na złe warunki atmosferyczne i wandalizm, </w:t>
      </w:r>
    </w:p>
    <w:p w:rsidR="0060545B" w:rsidRPr="0060545B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onstrukcja w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ykonana jest z betonu klasy B30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 wibrowanego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545B" w:rsidRPr="0060545B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lat stołu 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zlifowany i lakierowany odporny na działanie czynników atmosferycznych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545B" w:rsidRPr="0060545B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brzeże blatu wykończone profilowaną listwą aluminiową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545B" w:rsidRPr="0060545B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iedziska wykonane z tworzywa sztucznego lub listew dre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nianych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6768" w:rsidRPr="002A7A56" w:rsidRDefault="0060545B" w:rsidP="006054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08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0545B">
        <w:rPr>
          <w:rFonts w:ascii="Times New Roman" w:hAnsi="Times New Roman" w:cs="Times New Roman"/>
          <w:color w:val="000000"/>
          <w:sz w:val="24"/>
          <w:szCs w:val="24"/>
        </w:rPr>
        <w:t>zachownica wykonana z kostki granitowej, pola do gry w chińczyka z barwionej masy betonowej</w:t>
      </w:r>
    </w:p>
    <w:p w:rsidR="0060545B" w:rsidRDefault="0060545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74C" w:rsidRDefault="00DB274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Stół do gry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piłkarzyki</w:t>
      </w:r>
      <w:proofErr w:type="spellEnd"/>
    </w:p>
    <w:p w:rsidR="00DB274C" w:rsidRPr="00DB274C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 xml:space="preserve">Wymiary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ok. 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1,39 x 0,83x 0,76 m</w:t>
      </w:r>
    </w:p>
    <w:p w:rsidR="001E4AAC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onstrukcja urządzen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ia wykonana z betonu klasy B30</w:t>
      </w:r>
    </w:p>
    <w:p w:rsidR="00DB274C" w:rsidRPr="00DB274C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rządzenie przeznaczone do zabawy na świeżym powietrzu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274C" w:rsidRPr="00DB274C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owierzchnia boiska szlifowana na głado, co zapewnia wysoki komfort gry,</w:t>
      </w:r>
    </w:p>
    <w:p w:rsidR="00DB274C" w:rsidRPr="00DB274C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ączki z prętów chromowych zakończone są gumowymi uchwytami,</w:t>
      </w:r>
    </w:p>
    <w:p w:rsidR="0060545B" w:rsidRDefault="00DB274C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4AA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B274C">
        <w:rPr>
          <w:rFonts w:ascii="Times New Roman" w:hAnsi="Times New Roman" w:cs="Times New Roman"/>
          <w:color w:val="000000"/>
          <w:sz w:val="24"/>
          <w:szCs w:val="24"/>
        </w:rPr>
        <w:t>brzeże boiska wykonane z listwy aluminiowej zabezpieczającej przed obiciem</w:t>
      </w:r>
    </w:p>
    <w:p w:rsidR="00930393" w:rsidRDefault="00930393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0393" w:rsidRDefault="00930393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7041E">
        <w:rPr>
          <w:rFonts w:ascii="Times New Roman" w:hAnsi="Times New Roman" w:cs="Times New Roman"/>
          <w:color w:val="000000"/>
          <w:sz w:val="24"/>
          <w:szCs w:val="24"/>
        </w:rPr>
        <w:t>Stół do gry w ping-ponga-stały</w:t>
      </w:r>
    </w:p>
    <w:p w:rsidR="0057041E" w:rsidRDefault="0057041E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Wymiary ok. 1,52 x 2,74</w:t>
      </w:r>
    </w:p>
    <w:p w:rsidR="0057041E" w:rsidRDefault="0057041E" w:rsidP="00DB27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Betonowy stół pingpongowy wykonany na bazie twardych kruszyw z surowców naturalnych. Blat betonowego stołu szlifowany i zabezpieczony lakierem. Siatka ocynkowana i mocowana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 zabezpieczeniem przed łatwym demontażem.  Konstrukcja wsporcza stalowo-betonowa o dużej odporności na warunki atmosferyczne oraz mechaniczne uszkodzenia.</w:t>
      </w:r>
    </w:p>
    <w:p w:rsidR="0060545B" w:rsidRDefault="0060545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Default="0057041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) Kosz na śmieci </w:t>
      </w:r>
    </w:p>
    <w:p w:rsidR="00DB274C" w:rsidRDefault="00DB274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340" w:rsidRDefault="005F681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Kosz z blachy ocynkowanej, lakierowanej o pojemności 45l. Urządzenie posadowione 60 cm poniżej poziomu gruntu. Słup kosza wykonany z rury stalowej kwadratowej 40x40 mm. </w:t>
      </w:r>
    </w:p>
    <w:p w:rsidR="00D74340" w:rsidRDefault="00D74340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340" w:rsidRDefault="00D74340" w:rsidP="00D74340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340" w:rsidRPr="0087545A" w:rsidRDefault="0057041E" w:rsidP="00D74340">
      <w:pPr>
        <w:spacing w:line="0" w:lineRule="atLeast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43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4340" w:rsidRPr="00D74340">
        <w:rPr>
          <w:rFonts w:ascii="Cambria" w:eastAsia="Cambria" w:hAnsi="Cambria"/>
          <w:sz w:val="24"/>
          <w:szCs w:val="24"/>
        </w:rPr>
        <w:t xml:space="preserve"> </w:t>
      </w:r>
      <w:r w:rsidR="00D74340" w:rsidRPr="0087545A">
        <w:rPr>
          <w:rFonts w:ascii="Cambria" w:eastAsia="Cambria" w:hAnsi="Cambria" w:cs="Times New Roman"/>
          <w:sz w:val="24"/>
          <w:szCs w:val="24"/>
        </w:rPr>
        <w:t xml:space="preserve">Stojak na rowery </w:t>
      </w:r>
      <w:r w:rsidR="00D74340">
        <w:rPr>
          <w:rFonts w:ascii="Cambria" w:eastAsia="Cambria" w:hAnsi="Cambria" w:cs="Times New Roman"/>
          <w:sz w:val="24"/>
          <w:szCs w:val="24"/>
        </w:rPr>
        <w:t xml:space="preserve"> w kształcie spirali </w:t>
      </w:r>
    </w:p>
    <w:p w:rsidR="00D74340" w:rsidRPr="0087545A" w:rsidRDefault="00D74340" w:rsidP="00D74340">
      <w:pPr>
        <w:spacing w:line="0" w:lineRule="atLeast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</w:t>
      </w:r>
      <w:r w:rsidRPr="0087545A">
        <w:rPr>
          <w:rFonts w:ascii="Cambria" w:eastAsia="Cambria" w:hAnsi="Cambria" w:cs="Times New Roman"/>
          <w:sz w:val="24"/>
          <w:szCs w:val="24"/>
        </w:rPr>
        <w:t>onstruk</w:t>
      </w:r>
      <w:r>
        <w:rPr>
          <w:rFonts w:ascii="Cambria" w:eastAsia="Cambria" w:hAnsi="Cambria" w:cs="Times New Roman"/>
          <w:sz w:val="24"/>
          <w:szCs w:val="24"/>
        </w:rPr>
        <w:t xml:space="preserve">cja w kształcie spirali pozwalająca </w:t>
      </w:r>
      <w:r w:rsidRPr="0087545A">
        <w:rPr>
          <w:rFonts w:ascii="Cambria" w:eastAsia="Cambria" w:hAnsi="Cambria" w:cs="Times New Roman"/>
          <w:sz w:val="24"/>
          <w:szCs w:val="24"/>
        </w:rPr>
        <w:t>zaparkować rowery po obu jego stronach.</w:t>
      </w:r>
    </w:p>
    <w:p w:rsidR="00D74340" w:rsidRPr="0087545A" w:rsidRDefault="00D74340" w:rsidP="00D74340">
      <w:pPr>
        <w:spacing w:line="0" w:lineRule="atLeast"/>
        <w:jc w:val="both"/>
        <w:rPr>
          <w:rFonts w:ascii="Cambria" w:eastAsia="Cambria" w:hAnsi="Cambria" w:cs="Times New Roman"/>
          <w:sz w:val="24"/>
          <w:szCs w:val="24"/>
        </w:rPr>
      </w:pPr>
      <w:r w:rsidRPr="0087545A">
        <w:rPr>
          <w:rFonts w:ascii="Cambria" w:eastAsia="Cambria" w:hAnsi="Cambria" w:cs="Times New Roman"/>
          <w:sz w:val="24"/>
          <w:szCs w:val="24"/>
        </w:rPr>
        <w:t>Stojak wykonany z rury fi 30 mm -spirala ,oraz fi 50 mm - nogi .</w:t>
      </w:r>
    </w:p>
    <w:p w:rsidR="00D74340" w:rsidRPr="0087545A" w:rsidRDefault="00D74340" w:rsidP="00D74340">
      <w:pPr>
        <w:spacing w:line="0" w:lineRule="atLeast"/>
        <w:jc w:val="both"/>
        <w:rPr>
          <w:rFonts w:ascii="Cambria" w:eastAsia="Cambria" w:hAnsi="Cambria" w:cs="Times New Roman"/>
          <w:sz w:val="24"/>
          <w:szCs w:val="24"/>
        </w:rPr>
      </w:pPr>
      <w:r w:rsidRPr="0087545A">
        <w:rPr>
          <w:rFonts w:ascii="Cambria" w:eastAsia="Cambria" w:hAnsi="Cambria" w:cs="Times New Roman"/>
          <w:sz w:val="24"/>
          <w:szCs w:val="24"/>
        </w:rPr>
        <w:t xml:space="preserve">Długość stojaka </w:t>
      </w:r>
      <w:r>
        <w:rPr>
          <w:rFonts w:ascii="Cambria" w:eastAsia="Cambria" w:hAnsi="Cambria"/>
          <w:sz w:val="24"/>
          <w:szCs w:val="24"/>
        </w:rPr>
        <w:t xml:space="preserve">min. </w:t>
      </w:r>
      <w:r w:rsidRPr="0087545A">
        <w:rPr>
          <w:rFonts w:ascii="Cambria" w:eastAsia="Cambria" w:hAnsi="Cambria" w:cs="Times New Roman"/>
          <w:sz w:val="24"/>
          <w:szCs w:val="24"/>
        </w:rPr>
        <w:t xml:space="preserve">198 cm </w:t>
      </w:r>
    </w:p>
    <w:p w:rsidR="00D74340" w:rsidRPr="0087545A" w:rsidRDefault="00D74340" w:rsidP="00D74340">
      <w:pPr>
        <w:spacing w:line="0" w:lineRule="atLeast"/>
        <w:jc w:val="both"/>
        <w:rPr>
          <w:rFonts w:ascii="Cambria" w:eastAsia="Cambria" w:hAnsi="Cambria" w:cs="Times New Roman"/>
          <w:sz w:val="24"/>
          <w:szCs w:val="24"/>
        </w:rPr>
      </w:pPr>
      <w:r w:rsidRPr="0087545A">
        <w:rPr>
          <w:rFonts w:ascii="Cambria" w:eastAsia="Cambria" w:hAnsi="Cambria" w:cs="Times New Roman"/>
          <w:sz w:val="24"/>
          <w:szCs w:val="24"/>
        </w:rPr>
        <w:t>Całość ocynkowana .</w:t>
      </w:r>
    </w:p>
    <w:p w:rsidR="00D74340" w:rsidRDefault="00D74340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81B" w:rsidRDefault="0057041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681B">
        <w:rPr>
          <w:rFonts w:ascii="Times New Roman" w:hAnsi="Times New Roman" w:cs="Times New Roman"/>
          <w:color w:val="000000"/>
          <w:sz w:val="24"/>
          <w:szCs w:val="24"/>
        </w:rPr>
        <w:t>) Tablica informacyjna z Regulaminem</w:t>
      </w:r>
    </w:p>
    <w:p w:rsidR="005F681B" w:rsidRPr="002A7A56" w:rsidRDefault="005F681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Tablica dwustronna z instrukcją korzystania z urządzeń/regulaminem. Tablica wykonana w oparciu o normę </w:t>
      </w:r>
      <w:r w:rsidRPr="005F681B">
        <w:rPr>
          <w:rFonts w:ascii="Times New Roman" w:hAnsi="Times New Roman" w:cs="Times New Roman"/>
          <w:color w:val="000000"/>
          <w:sz w:val="24"/>
          <w:szCs w:val="24"/>
        </w:rPr>
        <w:t>PN-EN 16630:2015-06</w:t>
      </w:r>
    </w:p>
    <w:p w:rsidR="00C02F34" w:rsidRDefault="00C02F34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57041E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="000D6768" w:rsidRPr="0057041E">
        <w:rPr>
          <w:rFonts w:ascii="Times New Roman" w:hAnsi="Times New Roman" w:cs="Times New Roman"/>
          <w:b/>
          <w:color w:val="000000"/>
          <w:sz w:val="24"/>
          <w:szCs w:val="24"/>
        </w:rPr>
        <w:t>. WYMAGANIA W ZAKRESIE WYKONANIE TRAWNIKA Z SIEWU</w:t>
      </w:r>
    </w:p>
    <w:p w:rsidR="005F681B" w:rsidRDefault="005F681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D75" w:rsidRDefault="00D66D75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Nawierzchnia trawistą należy wykonać pod i w otoczeniu urządzeń siłowni plenerowej.</w:t>
      </w:r>
    </w:p>
    <w:p w:rsidR="000A1ABB" w:rsidRDefault="00D66D75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miejscach w których  istniejący teren pokryty jest niską roślinnością i trawnikami, trawniki te należy przywrócić do stanu istniejącego po </w:t>
      </w:r>
      <w:r w:rsidR="00930393">
        <w:rPr>
          <w:rFonts w:ascii="Times New Roman" w:hAnsi="Times New Roman" w:cs="Times New Roman"/>
          <w:color w:val="000000"/>
          <w:sz w:val="24"/>
          <w:szCs w:val="24"/>
        </w:rPr>
        <w:t>wykonaniu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fundamentowania i montażu urządzeń. W miejscach w których nie występowała trawa naturalna lecz inne utwardzenia np.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trelinka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lub żużel, należy usunąć te utwardzenia i wykonać nowy zasiew trawy na wcześniej przygotowanym podłożu. Zasiew wykonać w strefach bezpieczeństwa urządzeń. Wysiew trawy należy wykonać na terenie wyniesionym , wyrównanym i pozbaw</w:t>
      </w:r>
      <w:r w:rsidR="00204997">
        <w:rPr>
          <w:rFonts w:ascii="Times New Roman" w:hAnsi="Times New Roman" w:cs="Times New Roman"/>
          <w:color w:val="000000"/>
          <w:sz w:val="24"/>
          <w:szCs w:val="24"/>
        </w:rPr>
        <w:t>ionym lokalnych zagłębień terenu. Nawierzchnia powinna być wyprofilowana ze spadkiem 1-3% ułatwiającym powierzchniowy odpływ wody. Przed założeniem trawnika należy odpowiednio przygotować teren ( usunięcie kamieni, śmieci, korzeni itp.). Po przekopaniu terenu na głębokość szpadla (w przypadku mało urodzajnej ziemi), należy zastosować 1</w:t>
      </w:r>
      <w:r w:rsidR="0004431D">
        <w:rPr>
          <w:rFonts w:ascii="Times New Roman" w:hAnsi="Times New Roman" w:cs="Times New Roman"/>
          <w:color w:val="000000"/>
          <w:sz w:val="24"/>
          <w:szCs w:val="24"/>
        </w:rPr>
        <w:t>0 centymetrową warstwę kompostu mieszając go z ziemią. Następnie teren należy wyrównać. Podłoże należy przygotować najlepiej na 3 do 5 tygodni przed założeniem trawnika i  w</w:t>
      </w:r>
      <w:r w:rsidR="000A1ABB">
        <w:rPr>
          <w:rFonts w:ascii="Times New Roman" w:hAnsi="Times New Roman" w:cs="Times New Roman"/>
          <w:color w:val="000000"/>
          <w:sz w:val="24"/>
          <w:szCs w:val="24"/>
        </w:rPr>
        <w:t xml:space="preserve"> tym czasie systematycznie go odchwaszczać. W celu skrócenia tego okresu można zastosować środki chwastobójcze. Zakup nasion pod zasiew należy dokonać w ilości większej o 5% niż wynika to z obliczeń powierzchni trawiastej. Po ręcznym przekopaniu, oczyszczeniu podłoża z zanieczyszczeń i ukształtowaniu terenu wykonać trawniki dywanowe siewem z nawożeniem.</w:t>
      </w:r>
    </w:p>
    <w:p w:rsidR="000A1ABB" w:rsidRDefault="000A1ABB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ABB" w:rsidRDefault="000A1ABB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ABB" w:rsidRDefault="000A1ABB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Trawniki </w:t>
      </w:r>
    </w:p>
    <w:p w:rsidR="005F681B" w:rsidRDefault="000A1ABB" w:rsidP="000A1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Teren przeznaczony pod trawnik należy oczyścić z zanieczyszczeń komunalnych,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pobudowlanych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resztek części roślin. Teren wyrównać i uprawić za pomocą nawozów organicznych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glebogryzałek</w:t>
      </w:r>
      <w:proofErr w:type="spellEnd"/>
      <w:r w:rsidR="0018764F">
        <w:rPr>
          <w:rFonts w:ascii="Times New Roman" w:hAnsi="Times New Roman" w:cs="Times New Roman"/>
          <w:color w:val="000000"/>
          <w:sz w:val="24"/>
          <w:szCs w:val="24"/>
        </w:rPr>
        <w:t>.  Powierzchnia przygotowana do siewu nasion (po pierwszym wa</w:t>
      </w:r>
      <w:r w:rsidR="00176BE1">
        <w:rPr>
          <w:rFonts w:ascii="Times New Roman" w:hAnsi="Times New Roman" w:cs="Times New Roman"/>
          <w:color w:val="000000"/>
          <w:sz w:val="24"/>
          <w:szCs w:val="24"/>
        </w:rPr>
        <w:t>łowaniu) powinna znajdować się 2 cm poniżej poziomu nawierzchni z kostki brukowej. W przypadku, gdy poziom gruntu rodzimego okaże się zbyt niski należy uzupełnić niedobór gruntu żyzną ziemią ogrodową, pozbawioną chwastów i ich nasion o odpowiedniej gruzełkowatej strukturze i wilgotności. Dla gleb lekkich, przepuszczalnych i piaszczystych dodatkowo wzbogacić grunt ziemią gliniastą ( warstwa o maksymaln</w:t>
      </w:r>
      <w:r w:rsidR="00930393">
        <w:rPr>
          <w:rFonts w:ascii="Times New Roman" w:hAnsi="Times New Roman" w:cs="Times New Roman"/>
          <w:color w:val="000000"/>
          <w:sz w:val="24"/>
          <w:szCs w:val="24"/>
        </w:rPr>
        <w:t>ej grubości 6 cm) , przemieszaną</w:t>
      </w:r>
      <w:r w:rsidR="00176BE1">
        <w:rPr>
          <w:rFonts w:ascii="Times New Roman" w:hAnsi="Times New Roman" w:cs="Times New Roman"/>
          <w:color w:val="000000"/>
          <w:sz w:val="24"/>
          <w:szCs w:val="24"/>
        </w:rPr>
        <w:t xml:space="preserve"> z gruntem rodzimym  na głębokości  15-20 cm. Odczyn gleby właściwy dla </w:t>
      </w:r>
      <w:r w:rsidR="00176B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trawnika </w:t>
      </w:r>
      <w:proofErr w:type="spellStart"/>
      <w:r w:rsidR="00176BE1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="00176BE1">
        <w:rPr>
          <w:rFonts w:ascii="Times New Roman" w:hAnsi="Times New Roman" w:cs="Times New Roman"/>
          <w:color w:val="000000"/>
          <w:sz w:val="24"/>
          <w:szCs w:val="24"/>
        </w:rPr>
        <w:t xml:space="preserve"> 6-6,5. Siew nasion przy użyciu siewników. Wysiane nasiona traw należy przemieszać z podłożem na </w:t>
      </w:r>
      <w:proofErr w:type="spellStart"/>
      <w:r w:rsidR="00176BE1">
        <w:rPr>
          <w:rFonts w:ascii="Times New Roman" w:hAnsi="Times New Roman" w:cs="Times New Roman"/>
          <w:color w:val="000000"/>
          <w:sz w:val="24"/>
          <w:szCs w:val="24"/>
        </w:rPr>
        <w:t>głeboko</w:t>
      </w:r>
      <w:r w:rsidR="000E7DA8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176BE1">
        <w:rPr>
          <w:rFonts w:ascii="Times New Roman" w:hAnsi="Times New Roman" w:cs="Times New Roman"/>
          <w:color w:val="000000"/>
          <w:sz w:val="24"/>
          <w:szCs w:val="24"/>
        </w:rPr>
        <w:t>ć</w:t>
      </w:r>
      <w:proofErr w:type="spellEnd"/>
      <w:r w:rsidR="00176BE1">
        <w:rPr>
          <w:rFonts w:ascii="Times New Roman" w:hAnsi="Times New Roman" w:cs="Times New Roman"/>
          <w:color w:val="000000"/>
          <w:sz w:val="24"/>
          <w:szCs w:val="24"/>
        </w:rPr>
        <w:t xml:space="preserve"> 1 -5cm. </w:t>
      </w:r>
      <w:r w:rsidR="00930393">
        <w:rPr>
          <w:rFonts w:ascii="Times New Roman" w:hAnsi="Times New Roman" w:cs="Times New Roman"/>
          <w:color w:val="000000"/>
          <w:sz w:val="24"/>
          <w:szCs w:val="24"/>
        </w:rPr>
        <w:t>Podłoże pod trawniki należy dwukrotnie wałować: 1 - podczas modelowania terenu, 2-po wysiewie nasion. Zaleca się dwa terminy siewu nasion traw: wiosenny - gdy średnia temperatura powietrza osiągnie powyżej 5 ºC lub wczesno jesienny - przełom sierpnia i września.</w:t>
      </w:r>
      <w:r w:rsidR="005F681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1E4AAC" w:rsidRDefault="000D6768" w:rsidP="009B0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E4AAC">
        <w:rPr>
          <w:rFonts w:ascii="Times New Roman" w:hAnsi="Times New Roman" w:cs="Times New Roman"/>
          <w:b/>
          <w:color w:val="000000"/>
          <w:sz w:val="28"/>
          <w:szCs w:val="28"/>
        </w:rPr>
        <w:t>Szczegółowa Specyfikacja Techniczna /SST/</w:t>
      </w:r>
    </w:p>
    <w:bookmarkEnd w:id="0"/>
    <w:p w:rsidR="001E4AAC" w:rsidRPr="002A7A56" w:rsidRDefault="001E4AAC" w:rsidP="009B0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9B0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Klasyfikacja robót wg Wspólnego Słownika Zamówień</w:t>
      </w:r>
    </w:p>
    <w:p w:rsidR="000A1ABB" w:rsidRDefault="000A1ABB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4" w:hAnsi="Times New Roman" w:cs="Times New Roman"/>
          <w:color w:val="000000"/>
          <w:sz w:val="24"/>
          <w:szCs w:val="24"/>
        </w:rPr>
        <w:t>45100000-8 Przygotowanie terenu pod budowę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45110000-1 Roboty w zakresie burzenia i rozbiórki obiektów</w:t>
      </w:r>
      <w:r w:rsidR="009B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budowlanych, roboty ziemne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45111300-1 Roboty rozbiórkowe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45111220-6 Roboty w zakresie usuwania gruzu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45111200-0 Roboty w zakresie przygotowania terenu pod budowę</w:t>
      </w:r>
      <w:r w:rsidR="000A1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roboty ziemne</w:t>
      </w:r>
    </w:p>
    <w:p w:rsidR="000A1ABB" w:rsidRDefault="000A1A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ABB" w:rsidRDefault="000A1A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Nazwa inwestycji:</w:t>
      </w:r>
    </w:p>
    <w:p w:rsidR="009B0CF1" w:rsidRPr="000E7DA8" w:rsidRDefault="009B0CF1" w:rsidP="000E7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A8">
        <w:rPr>
          <w:rFonts w:ascii="Times New Roman" w:hAnsi="Times New Roman" w:cs="Times New Roman"/>
          <w:b/>
          <w:sz w:val="24"/>
          <w:szCs w:val="24"/>
        </w:rPr>
        <w:t xml:space="preserve">BUDOWA OTWARTYCH STREF AKTYWNOŚCI W LATOWICZU </w:t>
      </w:r>
      <w:r w:rsidR="000E7DA8">
        <w:rPr>
          <w:rFonts w:ascii="Times New Roman" w:hAnsi="Times New Roman" w:cs="Times New Roman"/>
          <w:b/>
          <w:sz w:val="24"/>
          <w:szCs w:val="24"/>
        </w:rPr>
        <w:br/>
      </w:r>
      <w:r w:rsidRPr="000E7DA8">
        <w:rPr>
          <w:rFonts w:ascii="Times New Roman" w:hAnsi="Times New Roman" w:cs="Times New Roman"/>
          <w:b/>
          <w:sz w:val="24"/>
          <w:szCs w:val="24"/>
        </w:rPr>
        <w:t xml:space="preserve">I WIELGOLESIE 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Adres inwestycji: </w:t>
      </w:r>
      <w:r w:rsidR="009B0CF1">
        <w:rPr>
          <w:rFonts w:ascii="Times New Roman" w:hAnsi="Times New Roman" w:cs="Times New Roman"/>
          <w:color w:val="000000"/>
          <w:sz w:val="24"/>
          <w:szCs w:val="24"/>
        </w:rPr>
        <w:t>dz. ew. 611/3, 612, 613 obręb Latowicz</w:t>
      </w:r>
    </w:p>
    <w:p w:rsidR="009B0CF1" w:rsidRPr="002A7A56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inwestycji: dz. ew. 73/10 obręb Wielgolas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Inwestor: Gmina Latowicz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9B0CF1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CF1">
        <w:rPr>
          <w:rFonts w:ascii="Times New Roman" w:hAnsi="Times New Roman" w:cs="Times New Roman"/>
          <w:b/>
          <w:color w:val="000000"/>
          <w:sz w:val="24"/>
          <w:szCs w:val="24"/>
        </w:rPr>
        <w:t>CZEŚĆ 1 - WYMAGANIA OGÓLNE</w:t>
      </w:r>
      <w:r w:rsidR="009B0CF1" w:rsidRPr="009B0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ZWIAZĄNE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CZEŚĆ 2 - PRZY</w:t>
      </w:r>
      <w:r w:rsidR="009B0CF1" w:rsidRPr="00102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GOTOWANIE TERENU POD BUDOWE </w:t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>ROZDZIAŁ 1.1 - ROBOTY W ZAKRESIE BURZENIA I ROZBIÓRKI OBIEKTÓW BUDOWLANYCH,</w:t>
      </w:r>
      <w:r w:rsidR="009B0CF1"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 xml:space="preserve"> ROBOTY ZIEMNE 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4" w:hAnsi="Times New Roman" w:cs="Times New Roman"/>
          <w:color w:val="000000"/>
          <w:sz w:val="24"/>
          <w:szCs w:val="24"/>
        </w:rPr>
        <w:t>PUNKT</w:t>
      </w:r>
      <w:r w:rsidR="009B0CF1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 1.1.1 - ROBOTY ROZBIÓRKOWE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ZWIAZĄNE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lastRenderedPageBreak/>
        <w:t>PUNKT 1.1.2 - RO</w:t>
      </w:r>
      <w:r w:rsidR="009B0CF1"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 xml:space="preserve">BOTY W ZAKRESIE USUWANIA GRUZU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ZWIAZĄNE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>PUNKT 1.1.3. - ROBOTY W ZAKRESIE PRZYGOTOWANIA TERENU POD BUDOWĘ</w:t>
      </w:r>
      <w:r w:rsid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 xml:space="preserve"> </w:t>
      </w:r>
      <w:r w:rsidRPr="001026BD">
        <w:rPr>
          <w:rFonts w:ascii="Times New Roman" w:eastAsia="CIDFont+F4" w:hAnsi="Times New Roman" w:cs="Times New Roman"/>
          <w:b/>
          <w:color w:val="000000"/>
          <w:sz w:val="24"/>
          <w:szCs w:val="24"/>
        </w:rPr>
        <w:t xml:space="preserve">I ROBOTY ZIEMNE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ZWIAZĄNE</w:t>
      </w:r>
    </w:p>
    <w:p w:rsidR="009B0CF1" w:rsidRDefault="009B0C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0E7DA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DA8">
        <w:rPr>
          <w:rFonts w:ascii="Times New Roman" w:hAnsi="Times New Roman" w:cs="Times New Roman"/>
          <w:b/>
          <w:color w:val="000000"/>
          <w:sz w:val="24"/>
          <w:szCs w:val="24"/>
        </w:rPr>
        <w:t>CZĘŚĆ 1</w:t>
      </w:r>
    </w:p>
    <w:p w:rsidR="000D6768" w:rsidRPr="000E7DA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DA8">
        <w:rPr>
          <w:rFonts w:ascii="Times New Roman" w:hAnsi="Times New Roman" w:cs="Times New Roman"/>
          <w:b/>
          <w:color w:val="000000"/>
          <w:sz w:val="24"/>
          <w:szCs w:val="24"/>
        </w:rPr>
        <w:t>WYMAGANIA OGÓLNE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45000000-7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dotyczące wszystkich Szczegółowych Specyfikacji Technicznych (SST)</w:t>
      </w:r>
    </w:p>
    <w:p w:rsidR="000D6768" w:rsidRPr="000E7DA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DA8">
        <w:rPr>
          <w:rFonts w:ascii="Times New Roman" w:hAnsi="Times New Roman" w:cs="Times New Roman"/>
          <w:b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1.1. Podstawa opracowania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Dokumentacja projektowa i przedmiar robót na budowę Otwartej Strefy Aktywności w </w:t>
      </w:r>
      <w:r w:rsidR="009B0CF1">
        <w:rPr>
          <w:rFonts w:ascii="Times New Roman" w:hAnsi="Times New Roman" w:cs="Times New Roman"/>
          <w:color w:val="000000"/>
          <w:sz w:val="24"/>
          <w:szCs w:val="24"/>
        </w:rPr>
        <w:t>Latowiczu i Wielgolesie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1.2. Przedmiot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Przedmiotem niniejszej szczegółowej specyfikacji technicznej (SST) są wymagania ogólne dotyczące</w:t>
      </w:r>
      <w:r w:rsidR="00960906">
        <w:rPr>
          <w:rFonts w:ascii="Times New Roman" w:hAnsi="Times New Roman" w:cs="Times New Roman"/>
          <w:color w:val="000000"/>
          <w:sz w:val="24"/>
          <w:szCs w:val="24"/>
        </w:rPr>
        <w:t xml:space="preserve"> wykonania i odbioru robót dot.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Budowy Otwartej Strefy Aktywności w </w:t>
      </w:r>
      <w:r w:rsidR="00960906">
        <w:rPr>
          <w:rFonts w:ascii="Times New Roman" w:hAnsi="Times New Roman" w:cs="Times New Roman"/>
          <w:color w:val="000000"/>
          <w:sz w:val="24"/>
          <w:szCs w:val="24"/>
        </w:rPr>
        <w:t>Latowiczu i Wielgolesie.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1.3. Zakres stosowania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Szczegółowa specyfikacja techniczna (SST) stanowi podstawę jako dokument przetargowy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kontraktowy przy zlecaniu i realizacji robót wymienionych w pkt. 1.2.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1.4. Zakres robót objętych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Ustalenia zawarte w niniejszej specyfikacji obejmują wymagania ogólne, wspólne dla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budowlanych objętych szczegółowymi specyfikacjami technicznymi (SST).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1.5. Określenia podstawowe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teren budowy – przestrzeń, w której prowadzone są roboty budowlane wraz z przestrzenią zajmowaną</w:t>
      </w:r>
      <w:r w:rsidR="009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urządzenia zaplecza budowy;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dokumentacja budowy – dziennik budowy, protokoły odbiorów częściowych i końcowych, w miarę</w:t>
      </w:r>
      <w:r w:rsidR="009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potrzeby, rysunki i opisy służące realizacji obiektu, operaty geodezyjne i książka obmiarów;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dokumentacja powykonawcza – dokumentacja budowy z naniesionymi zmianami dokonanymi w toku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wykonywania robót </w:t>
      </w:r>
      <w:r w:rsidRPr="00A01C9B">
        <w:rPr>
          <w:rFonts w:ascii="Times New Roman" w:hAnsi="Times New Roman" w:cs="Times New Roman"/>
          <w:color w:val="000000"/>
          <w:sz w:val="24"/>
          <w:szCs w:val="24"/>
        </w:rPr>
        <w:t>oraz geodezyjnymi pomiarami powykonawczymi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aprobata techniczna – pozytywna ocena techniczna wyrobu, stwierdzająca jego przydatność do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stosowania w budownictwie;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właściwy organ – organ nadzoru architektoniczno-budowlanego lub organ specjalistycznego nadzoru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budowlanego, stosownie do ich właściwości określonych w rozdziale 8;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wyrób budowlany – wyrób w rozumieniu przepisów o ocenie zgodności, wytworzony w celu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wbudowania, wmontowania, zainstalowania lub zastosowania w sposób trwały w obiekcie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budowlanym, wprowadzany do obrotu jako wyrób pojedynczy lub jako zestaw wyborów do stosowania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we wzajemnym połączeniu stanowiącym integralną całość użytkową;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droga tymczasowa (montażowa) – droga specjalnie przygotowana, przeznaczona do ruchu pojazdów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obsługujących roboty budowlane na czas ich wykonywania, przewidziana do usunięcia po ich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zakończeniu;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dziennik budowy – dziennik stanowiący dokument przebiegu robót budowlanych oraz zdarzeń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okoliczności zachodzących w czasie wykonywania robót;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Kierownik budowy – osoba wyznaczona przez Wykonawcę robót, upoważniona do kierowania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robotami i do występowania w jego imieniu w sprawach realizacji kontraktu, ponosząca ustawową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odpowiedzialność za prowadzoną budowę;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rejestr obmiarów – akceptowana przez Inspektora nadzoru książka z ponumerowanymi stronami,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służąca do wpisywania przez Wykonawcę obmiaru dokonanych robót w formie wyliczeń, szkiców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ewentualnie dodatkowych załączników, wpisy w rejestrze obmiarów podlegają potwierdzeniu przez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Inspektora nadzoru budowlanego;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laboratorium – laboratorium jednostki naukowej, Zamawiającego, Wykonawcy lub inne laboratorium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badawcze zaakceptowane przez Zamawiającego, niezbędne do przeprowadzania koniecznych badań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prób związanych z oceną jakości stosowanych wyrobów budowlanych oraz rodzajów prowadzonych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materiały – wszelkie materiały naturalne i wytwarzane jak również różne tworzywa i wyroby niezbędne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 wykonania robót, zgodnie z dokumentacją projektową, przedmiarem robot i specyfikacjami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technicznymi, zaakceptowane przez Inspektora nadzoru;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odpowiednia zgodność – zgodność wykonanych robót z dopuszczalnymi tolerancjami, a jeśli granice</w:t>
      </w:r>
      <w:r w:rsidR="00A0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tolerancji nie zostały określone – z przeciętnymi tolerancjami przyjmowanymi zwyczajowo dla danego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rodzaju robót budowlanych;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polecenie Inspektora nadzoru – wszelkie polecenia przekazane Wykonawcy przez Inspektora nadzoru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formie pisemnej dotyczące sposobu realizacji robót lub innych spraw związanych z prowadzeniem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budowy;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rekultywacja – roboty mające na celu uporządkowanie i przywrócenie pierwotnych funkcji terenu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naruszonego w czasie realizacji budowy lub robót budowlanych;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cześć obiektu lub etap wykonania – cześć obiektu budowlanego zdolna do spełniania przewidywanych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funkcji techniczno-użytkowych i możliwa do odebrania i przekazania do eksploatacji;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ustalenia techniczne – ustalenia podane w normach, aprobatach technicznych i szczegółowych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specyfikacjach technicznych;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grupy, klasy, kategorie robót – grupy, klasy, kategorie określone w rozporządzeniu nr 2195/2002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dnia 5 listopada 2002 r. w sprawie Wspólnego Słownika Zamówień (Dz. Urz. L 340 z 16.12.2002 r.,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 nadzoru inwestorskiego – osoba posiadająca odpowiednie wykształcenie techniczne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praktykę zawodową oraz uprawnienia budowlane, wykonująca samodzielne funkcje techniczne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budownictwie, której Inwestor powierza nadzór nad budową obiektu budowlanego, reprezentuje on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interesy Inwestora na budowie i wykonuje bieżącą kontrolę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jakości i ilości wykonanych robót, bierze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udział w sprawdzianach i odbiorach robót zakrywanych i zanikających, badaniu i odbiorze instalacji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oraz urządzeń technicznych, jak również przy odbiorze gotowego obiektu;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istotne wymagania – wymagania dotyczące bezpieczeństwa, zdrowia i pewnych innych aspektów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interesu wspólnego, jakie mają spełniać roboty budowlane;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normy europejskie – normy przyjęte przez Europejski Komitet Standaryzacji (CEN) oraz Europejski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Komitet Standaryzacji elektrotechnicznej (CENELEC) jako „standardy europejskie (EN)” lub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„dokumenty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harmonizacyjne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(HD)”, zgodnie z ogólnymi zasadami działania tych organizacji;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przedmiar robót – zestawienie przewidzianych do wykonania robót podstawowych w kolejności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technologicznej ich wykonania, ze szczegółowym opisem lub wskazaniem podstaw ustalających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szczegółowy opis oraz wskazanie szczegółowych specyfikacji technicznych wykonania i odbioru robót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budowlanych, z wyliczeniem i zestawieniem ilości jednostek przedmiarowych robót podstawowych;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robota podstawowa – minimalny zakres prac, które po wykonaniu są możliwe do odebrania pod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względem ilości i wymogów jakościowych oraz uwzględniają przyjęty stopień scalenia robót;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Wspólny Słownik Zamówień – system klasyfikacji produktów, usług i robót budowlanych, stworzony na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potrzeby zamówień publicznych, składa się ze słownika głównego oraz słownika uzupełniającego,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obowiązuje we wszystkich krajach Unii Europejskiej, zgodnie z postanowieniami rozporządzenia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2151/2003, stosowanie kodów CPV do określania przedmiotu zamówienia przez zamawiających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ówczesnych Państw Członkowskich UE stało się obowiązkowe z dniem 20 grudnia 2003 r., Polskie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Prawo zamówień publicznych przewidziało obowiązek stosowania klasyfikacji CPV począwszy od dnia</w:t>
      </w:r>
      <w:r w:rsidR="000F5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akcesji Polski do UE, tzn. od 1 maja 2004 r.</w:t>
      </w:r>
    </w:p>
    <w:p w:rsidR="000F50A1" w:rsidRPr="002A7A56" w:rsidRDefault="000F50A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 Ogólne wymagania dotyczące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jakość ich wykonania oraz za ich zgodność z dokumentacją</w:t>
      </w:r>
      <w:r w:rsidR="006A3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projektową, przedmiarem robót, SST i poleceniami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1.6.1. Przekazanie terenu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Zamawiający, w terminie określonym w dokumentach umowy przekaże Wykonawcy teren budowy</w:t>
      </w:r>
      <w:r w:rsidR="006A3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wraz ze wszystkimi wymaganymi uzgodnieniam</w:t>
      </w:r>
      <w:r w:rsidR="006A3CE5">
        <w:rPr>
          <w:rFonts w:ascii="Times New Roman" w:hAnsi="Times New Roman" w:cs="Times New Roman"/>
          <w:color w:val="000000"/>
          <w:sz w:val="24"/>
          <w:szCs w:val="24"/>
        </w:rPr>
        <w:t>i prawnymi i administracyjnym</w:t>
      </w:r>
      <w:r w:rsidR="006A3CE5" w:rsidRPr="006A3C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A3C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dokumentację</w:t>
      </w:r>
      <w:r w:rsidR="006A3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projektową, przedmiar robót 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 Wykonawcy spoczywa odpowiedzialność za ochronę  punktów pomiarowych do</w:t>
      </w:r>
      <w:r w:rsidR="00326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chwili odbioru końcowego robót. Uszkodzone lub zniszczone znaki geodezyjne Wykonawca odtworzy</w:t>
      </w:r>
      <w:r w:rsidR="00326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utrwali na własny koszt.</w:t>
      </w:r>
    </w:p>
    <w:p w:rsidR="00326735" w:rsidRDefault="00326735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1.6.2. Zgodność robót z dokumentacja projektową, przedmiarem robót i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Dokumentacja projektowa, przedmiar robót, SST oraz dodatkowe</w:t>
      </w:r>
      <w:r w:rsidR="000E7DA8">
        <w:rPr>
          <w:rFonts w:ascii="Times New Roman" w:hAnsi="Times New Roman" w:cs="Times New Roman"/>
          <w:color w:val="000000"/>
          <w:sz w:val="24"/>
          <w:szCs w:val="24"/>
        </w:rPr>
        <w:t xml:space="preserve"> dokumenty przekazane Wykonawcy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Inspektora nadzoru stanowią załączniki do umowy, a wymagania wyszczególnione w choćby</w:t>
      </w:r>
      <w:r w:rsidR="00326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jednym z nich są obowiązujące dla Wykonawcy tak, jakby zawarte były w całej dokumentacji.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rozbieżności w ustaleniach poszczególnych dokumentów obowiązuje kolejność ich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ważności wymieniona w „Ogólnych warunkach umowy”.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nie może wykorzystywać błędów lub opuszczeń w dokumentach kontraktowych, a o ich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wykryciu winien natychmiast powiadomić Inspektora nadzoru, który dokona odpowiednich zmian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poprawek.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stwierdzenia ewentualnych rozbieżności podane na rysunku wielkości liczbowe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wymiarów są ważniejsze od odczytu ze skali rysunków.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Wszystkie wykonane roboty i dostarczone materiały mają być zgodne z dokumentacja projektową,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przedmiarem robót 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Wielkości określone w dokumentacji projektowej, przedmiarze robót i w SST będą uważane za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wartości docelowe, od których dopuszczalne są odchylenia w ramach określonego przedziału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tolerancji. Cechy materiałów i elementów budowli muszą być jednorodne i wykazywać zgodność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określonymi wymaganiami, a rozrzuty tych cech nie mogą przekraczać dopuszczalnego przedziału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tolerancji.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przypadku, gdy dostarczane materiały lub wykonane roboty nie będą zgodne z dokumentacją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projektową, przedmiarem robót lub SST i mają wpływ na niezadowalającą jakość elementu budowli,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 takie materiały zostaną zastąpione innymi, a elementy budowli rozebrane i wykonane ponownie na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koszt Wykonawcy.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1.6.3. Zabezpieczenie terenu budowy w robotach modernizacyjnych i remontowych („pod ruchem”)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czasie wykonywania robót Wykonawca dostarczy, zainstaluje i będzie obsługiwał wszystkie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tymczasowe urządzenia zabezpieczające takie jak: ogrodzenia, poręcze, zapory, oświetlenie, światła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znaki ostrzegawcze, sygnały, wszelkie inne środki niezbędne do ochrony robót, wygody społeczności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innych, zapewniając w ten sposób bezpieczeństwo pojazdów i pieszych.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zapewni stałe warunki widoczności w dzień i w nocy tych zapór i znaków, dla których jest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 nieodzowne ze względów bezpieczeństwa.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znaki, zapory i inne urządzenia zabezpieczające będą akceptowane przez Inspektora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Fakt przystąpienia do robót Wykonawca obwieści publicznie przed ich rozpoczęciem w sposób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uzgodniony z Inspektorem nadzoru oraz przez umieszczenie, w miejscach i ilościach określonych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Inspektora nadzoru, tablic informacyjnych, których treść będzie zatwierdzona przez Inspektora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nadzoru. Tablice informacyjne będą utrzymywane przez Wykonawcę w dobrym stanie przez cały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okres realizacji robót.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Koszt zabezpieczenia terenu budowy nie podlega odrębnej zapłacie i przyjmuje się, że jest włączony</w:t>
      </w:r>
      <w:r w:rsidR="009D7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cenę umowną.</w:t>
      </w:r>
    </w:p>
    <w:p w:rsidR="009D796E" w:rsidRPr="002A7A56" w:rsidRDefault="009D796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1.6.4. Ochrona środowiska w czasie wykonywania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ma obowiązek znać i stosować w czasie prowadzenia robót wszelkie przepisy dotyczące</w:t>
      </w:r>
      <w:r w:rsidR="00605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ochrony środowiska naturalnego.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okresie trwania budowy i wykonywania robót Wykonawca będzie: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utrzymywać teren budowy w stanie bez wody stojącej,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podejmować wszelkie konieczne kroki mające na celu stosowanie się do przepisów i norm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dotyczących ochrony środowiska na terenie i wokół terenu budowy oraz będzie unikać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uszkodzeń lub uciążliwości dla osób lub własności społecznej i innych, a wynikających ze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skażenia, hałasu lub innych przyczyn powstałych w następstwie jego sposobu działania.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Stosując się do tych wymagań, Wykonawca będzie miał szczególny wzgląd na: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1) lokalizacje baz, warsztatów, magazynów, składowisk, ukopów i dróg dojazdowych,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2) środki ostrożności i zabezpieczenia przed: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zanieczyszczeniem zbiorników i cieków wodnych pyłami lub substancjami toksycznymi,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zanieczyszczeniem powietrza pyłami i gazami,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c) możliwością powstania pożaru.</w:t>
      </w:r>
    </w:p>
    <w:p w:rsidR="006939A7" w:rsidRDefault="006939A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1.6.5. Ochrona przeciwpożarowa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przestrzegać przepisy ochrony przeciwpożarowej.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utrzymywać sprawny sprzęt przeciwpożarowy, wymagany odpowiednimi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przepisami, na terenie baz produkcyjnych, w pomieszczeniach biurowych, mieszkalnych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i magazynowych oraz w maszynach i pojazdach.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Materiały łatwopalne będą składowane w sposób zgodny z odpowiednimi przepisami i zabezpieczone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 dostępem osób trzecich.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odpowiedzialny za wszelkie straty spowodowane pożarem wywołanym jako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rezultat realizacji robót albo przez personel Wykonawcy.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1.6.6. Materiały szkodliwe dla otoczenia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Materiały, które w sposób trwały są szkodliwe dla otoczenia, nie będą dopuszczone do użycia.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 dopuszcza się użycia materiałów wywołujących szkodliwe promieniowanie o stężeniu większym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 dopuszczalnego, określonego odpowiednimi przepisami.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Wszelkie materiały odpadowe użyte do robót będą miały aprobatę techniczną wydaną przez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uprawnioną jednostkę, jednoznacznie określającą brak szkodliwego oddziaływania tych materiałów na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środowisko.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Materiały, które są szkodliwe dla otoczenia tylko w czasie robót, a po zakończeniu robót ich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szkodliwość zanika (np. materiały pylaste) mogą być użyte pod warunkiem przestrzegania wymagań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technologicznych wbudowania. Jeżeli wymagają tego odpowiednie przepisy Zamawiający powinien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otrzymać zgodę na użycie tych materiałów od właściwych organów administracji państwowej.</w:t>
      </w:r>
      <w:r w:rsidR="006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BF7" w:rsidRPr="002A7A56" w:rsidRDefault="006C1BF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1.6.7. Ochrona własności publicznej i prywatnej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odpowiada za ochronę instalacji i urządzeń zlokalizowanych na powierzchni terenu i pod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jego poziomem, takie jak rurociągi, kable itp. oraz uzyska od odpowiednich władz będących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właścicielami tych urządzeń potwierdzenie informacji dostarczonych mu przez Zamawiającego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ramach planu ich lokalizacji. Wykonawca zapewni właściwe oznaczenie i zabezpieczenie przed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uszkodzeniem tych instalacji i urządzeń w czasie trwania budowy.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zobowiązany jest umieścić w swoim harmonogramie rezerwę czasową dla wszelkiego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odzaju robót, które mają być wykonane w zakresie przełożenia instalacji i urządzeń podziemnych na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terenie budowy i powiadomić Inspektora nadzoru i władze lokalne o zamiarze rozpoczęcia robót.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 fakcie przypadkowego uszkodzenia tych instalacji Wykonawca bezzwłocznie powiadomi Inspektora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 i zainteresowanych użytkowników oraz władze, a także będzie z nimi współpracował,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dostarczając wszelkiej pomocy potrzebnej przy dokonywaniu napraw. Wykonawca będzie odpowiadać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 wszelkie spowodowane przez jego działania uszkodzenia instalacji na powierzchni ziemi i urządzeń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podziemnych wykazanych w dokumentach dostarczonych mu przez Zamawiającego.</w:t>
      </w:r>
    </w:p>
    <w:p w:rsidR="006C1BF7" w:rsidRDefault="006C1BF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1.6.8.Ograniczenie obciążeń osi pojazdów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stosować się będzie do ustawowych ograniczeń obciążenia na oś przy transporcie</w:t>
      </w:r>
      <w:r w:rsidR="006C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materiałów i wyposażenia na i z terenu robót. Uzyska on wszelkie niezbędne zezwolenia od władz co</w:t>
      </w:r>
      <w:r w:rsidR="005B0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 przewozu nietypowych wagowo ładunków i w sposób ciągły będzie o każdym takim przewozie</w:t>
      </w:r>
      <w:r w:rsidR="005B0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powiadamiał Inspektora nadzoru. Pojazdy i ładunki powodujące nadmierne obciążenie osiowe nie</w:t>
      </w:r>
      <w:r w:rsidR="005B0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będą dopuszczone na świeżo ukończony fragment budowy w obrębie terenu budowy i Wykonawca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będzie odpowiadał za naprawę wszelkich robót w ten sposób uszkodzonych, zgodnie z poleceniami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Inspektora nadzoru.</w:t>
      </w:r>
    </w:p>
    <w:p w:rsidR="00E075E8" w:rsidRPr="002A7A56" w:rsidRDefault="00E075E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1.6.9. Bezpieczeństwo i higiena pracy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Podczas realizacji robót Wykonawca będzie przestrzegać przepisów dotyczących bezpieczeństwa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higieny pracy.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szczególności Wykonawca ma obowiązek zadbać, aby personel nie wykonywał pracy w warunkach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niebezpiecznych, szkodliwych dla zdrowia oraz nie spełniających odpowiednich wymagań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sanitarnych.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zapewni i będzie utrzymywał wszelkie urządzenia zabezpieczające, socjalne oraz sprzęt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odpowiednią odzież dla ochrony życia i zdrowia osób zatrudnionych na budowie oraz dla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zapewnienia bezpieczeństwa publicznego.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Uznaje się, że wszelkie koszty związane z wypełnieniem wymagań określonych powyżej nie podlegają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odrębnej zapłacie i są uwzględnione w cenie umownej.</w:t>
      </w:r>
    </w:p>
    <w:p w:rsidR="00E075E8" w:rsidRDefault="00E075E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1.6.10. Ochrona i utrzymanie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odpowiedzialny za ochronę robót i za wszelkie materiały i urządzenia używane do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 od daty rozpoczęcia do daty odbioru ostatecznego.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Utrzymanie powinno być prowadzone w taki sposób, aby budowla drogowa lub jej elementy były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zadowalającym stanie przez cały czas, do momentu odbioru ostatecznego.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Jeśli Wykonawca w jakimkolwiek czasie zaniedba utrzymanie, to na polecenie Inspektora nadzoru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powinien rozpocząć roboty utrzymaniowe nie później niż w 24 godziny po otrzymaniu tego polecenia.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1.6.11. Stosowanie się do prawa i innych przepisów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zobowiązany jest znać wszelkie przepisy wydane przez organy administracji państwowej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samorządowej oraz inne przepisy i wytyczne, które są w jakikolwiek sposób związane z robotami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będzie w pełni odpowiedzialny za przestrzeganie tych praw, przepisów i wytycznych podczas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prowadzenia robót, np. rozporządzenie Ministra Infrastruktury z dnia 6 lutego 2003 r. w sprawie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bezpieczeństwa i higieny pracy podczas wykonywania robót budowlanych (Dz. U. z dn. 19.03.2003 r.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Nr 47, poz. 401) oraz Ministra Pracy i Polityki Socjalnej z dnia 26 września 1997 r. w sprawie ogólnych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przepisów bezpieczeństwa i higieny pracy (Dz. U. Nr 169 poz. 1650).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przestrzegać praw patentowych i będzie w pełni odpowiedzialny za wypełnienie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wszelkich wymagań prawnych odnośnie wykorzystania opatentowanych urządzeń lub metod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w sposób ciągły będzie informować Inspektora nadzoru o swoich działaniach, przedstawiając kopie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zezwoleń i inne odnośne dokumenty.</w:t>
      </w:r>
    </w:p>
    <w:p w:rsidR="00E075E8" w:rsidRDefault="00E075E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2.1. Źródła uzyskania materiałów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Co najmniej na 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>dwa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tygodnie przed zaplanowanym wykorzystaniem jakichkolwiek materiałów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przeznaczonych do robót, Wykonawca przedstawi Inspektorowi nadzoru szczegółowe informacje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dotyczące proponowanego źródła wytwarzania , zamawiania lub wydobywania materiałów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odpowiednie aprobaty techniczne lub świadectwa badań laboratoryjnych oraz próbki do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zatwierdzenia przez Inspektora nadzoru.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Zatwierdzenie partii materiałów z danego źródła nie oznacza automatycznie, że wszelkie materiały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danego źródła uzyskają zatwierdzenie.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zobowiązany jest do prowadzenia ciągłych badań określonych w SST w celu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udokumentowania, że materiały uzyskane z dopuszczalnego źródła spełniają wymagania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czasie postępu robót.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Pozostałe materiały budowlane powinny spełniać wymagania jakościowe określone Polskimi</w:t>
      </w:r>
      <w:r w:rsidR="00E07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Normami, aprobatami technicznymi, o których mowa w Szczegółowych Specyfikacjach Technicznych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(SST).</w:t>
      </w:r>
    </w:p>
    <w:p w:rsidR="00E075E8" w:rsidRDefault="00E075E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2.2. Pozyskiwanie masowych materiałów pochodzenia miejscowego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odpowiada za uzyskanie pozwoleń od właścicieli i odnośnych władz na pozyskanie</w:t>
      </w:r>
      <w:r w:rsidR="0054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materiałów z jakichkolwiek złóż miejscowych, włączając w to źródła wskazane przez Zamawiającego</w:t>
      </w:r>
      <w:r w:rsidR="0054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jest zobowiązany dostarczyć Inspektorowi nadzoru wymagane dokumenty przed rozpoczęciem</w:t>
      </w:r>
      <w:r w:rsidR="0054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eksploatacji złoża.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przedstawi dokumentacje zawierającą raporty z badań terenowych i laboratoryjnych oraz</w:t>
      </w:r>
      <w:r w:rsidR="0054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proponowaną przez siebie metodę wydobycia i selekcji do zatwierdzenia Inspektorowi nadzoru.</w:t>
      </w:r>
      <w:r w:rsidR="0054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ponosi odpowiedzialność za spełnienie wymagań ilościowych i jakościowych materiałów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jakiegokolwiek złoża.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poniesie wszystkie koszty, a w tym: opłaty, wynagrodzenia i jakiekolwiek inne koszty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związane z dostarczeniem materiałów do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Humus i nadkład czasowo zdjęte z terenu wykopów, ukopów i miejsc pozyskania piasku i żwiru będą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formowane w hałdy i wykorzystywane przy zasypce i rekultywacji terenu po ukończeniu robót.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odpowiednie materiały pozyskane z wykopów na terenie budowy lub z innych miejsc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wskazanych w dokumentach umowy będą wykorzystane do robót lub odwiezione na odkład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odpowiednio do wymagań umowy lub wskazań Inspektora nadzoru.</w:t>
      </w:r>
    </w:p>
    <w:p w:rsidR="003F4ACE" w:rsidRDefault="003F4AC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wyjątkiem uzyskania na to pisemnej zgody Inspektora nadzoru, Wykonawca nie będzie prowadzić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żadnych wykopów w obrębie terenu budowy poza tymi, które zostały wyszczególnione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dokumentach umowy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Eksploatacja źródeł materiałów będzie zgodna z wszelkimi regulacjami prawnymi obowiązującymi na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danym obszarze.</w:t>
      </w:r>
    </w:p>
    <w:p w:rsidR="003F4ACE" w:rsidRDefault="003F4AC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2.3. Inspekcja wytwórni materiałów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Wytwórnie materiałów mogą być okresowo kontrolowane przez Inspektora nadzoru w celu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sprawdzenia zgodności stosowanych metod produkcyjnych z wymaganiami. Próbki materiałów mogą</w:t>
      </w:r>
      <w:r w:rsidR="003F4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być pobierane w celu sprawdzenia ich właściwości.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Wynik tych kontroli będzie podstawą akceptacji określonej partii materiałów pod względem jakości.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przypadku, gdy Inspektor nadzoru będzie przeprowadzał ins</w:t>
      </w:r>
      <w:r w:rsidR="00036E6E">
        <w:rPr>
          <w:rFonts w:ascii="Times New Roman" w:hAnsi="Times New Roman" w:cs="Times New Roman"/>
          <w:color w:val="000000"/>
          <w:sz w:val="24"/>
          <w:szCs w:val="24"/>
        </w:rPr>
        <w:t xml:space="preserve">pekcję wytwórni, będą zachowane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następujące warunki: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Inspektor nadzoru będzie miał zapewnioną współpracę i pomoc Wykonawcy oraz p</w:t>
      </w:r>
      <w:r w:rsidR="00036E6E">
        <w:rPr>
          <w:rFonts w:ascii="Times New Roman" w:hAnsi="Times New Roman" w:cs="Times New Roman"/>
          <w:color w:val="000000"/>
          <w:sz w:val="24"/>
          <w:szCs w:val="24"/>
        </w:rPr>
        <w:t xml:space="preserve">roducenta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materiałów w czasie przeprowadzania inspekcji,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Inspektor nadzoru będzie miał wolny dostęp, w dowolnym czasie, do tych części wytwórni,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gdzie odbywa się produkcja materiałów przeznaczonych do realizacji umowy.</w:t>
      </w:r>
    </w:p>
    <w:p w:rsidR="008549E7" w:rsidRDefault="008549E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2.4. Materiały nie odpowiadające wymaganiom jakościowym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Materiały nie odpowiadające wymaganiom jakościowym zostaną przez Wykonawcę wywiezione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terenu budowy, bądź złożone w miejscu wskazanym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Jeśli Inspektor nadzoru zezwoli Wykonawcy na użycie tych materiałów do innych robót, niż te dla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których zostały zakupione, to koszt tych materiałów zostanie przewartościowany przez Inspektora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Każdy rodzaj robót, w którym znajdują się nie zbadane i nie zaakceptowane materiały, Wykonawca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wykonuje na własne ryzyko, licząc się z jego nieprzyjęciem i niezapłaceniem.</w:t>
      </w:r>
    </w:p>
    <w:p w:rsidR="008549E7" w:rsidRDefault="008549E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2.5. Przechowywanie i składowanie materiałów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zapewni, aby tymczasowo składowane materiały, do czasu gdy będą one potrzebne do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robót, były zabezpieczone przed zanieczyszczeniem, zachowały swoją jakość i właściwość do robót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były dostępne do kontroli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Miejsca czasowego składowania materiałów będą zlokalizowane w obrębie terenu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miejscach uzgodnionych z Inspektorem nadzoru lub poza terenem budowy w miejscach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zorganizowanych przez Wykonawcę.</w:t>
      </w:r>
    </w:p>
    <w:p w:rsidR="008549E7" w:rsidRDefault="008549E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2.6. Wariantowe stosowanie materiałów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Jeśli dokumentacja projektowa, przedmiar robót lub SST przewidują możliwość wariantowego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zastosowania rodzaju materiału w wykonywanych robotach, Wykonawca powiadomi Inspektora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 o swoim zamiarze co najmniej 3 tygodnie przed użyciem materiału, albo w okresie dłuższym,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jeśli będzie to wymagane dla badań prowadzonych przez Inspektora nadzoru.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Wybrany i zaakceptowany rodzaj materiału nie może być później zmieniany bez zgody Inspektora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nadzoru.</w:t>
      </w:r>
    </w:p>
    <w:p w:rsidR="008549E7" w:rsidRDefault="008549E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jest zobowiązany do używania jedynie takiego sprzętu, który nie spowoduje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niekorzystnego wpływu na jakość wykonywanych robót. Sprzęt używany do robót powinien być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zgodny z ofertą Wykonawcy i powinien odpowiadać pod względem typów i ilości wskazaniom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zawartym w SST, programie zapewnienia jakości lub projekcie organizacji robót, zaakceptowanym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Inspektora nadzoru, w przypadku braku ustaleń w takich dokumentach sprzęt powinien być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uzgodniony i zaakceptowany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Liczba i wydajność sprzętu będzie gwarantować przeprowadzenie robót, zgodnie z zasadami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określonymi w dokumentacji projektowej, przedmiarze robót, SST i wskazaniach Inspektora nadzoru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terminie przewidzianym umową.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Sprzęt będący własnością Wykonawcy lub wynajęty do wykonania robót ma być utrzymywany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dobrym stanie i gotowości do pracy. Bedzie spełniał normy ochrony środowiska i przepisy dotyczące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jego użytkowania.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dostarczy Inspektorowi nadzoru kopie dokumentów potwierdzających dopuszczenie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sprzętu do użytkowania, tam gdzie jest to wymagane przepisami.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 dokumentacja projektowa, przedmiar robót lub SST przewidują możliwość wariantowego użycia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sprzętu przy wykonywanych robotach, Wykonawca powiadomi Inspektora nadzoru o swoim zamiarze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wyboru i uzyska jego akceptację przed użyciem sprzętu. Wybrany sprzęt, po akceptacji Inspektora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nadzoru, nie może być później zmieniany bez jego zgody.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Jakikolwiek sprzęt, maszyny, urządzenia i narzędzia nie gwarantujące zachowania warunków umowy,</w:t>
      </w:r>
      <w:r w:rsidR="008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zostaną przez Inspektora nadzoru zdyskwalifikowane i nie dopuszczone do robót.</w:t>
      </w:r>
    </w:p>
    <w:p w:rsidR="00680B8E" w:rsidRDefault="00680B8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4.1. Ogólne wymagania dotyczące transportu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jest zobowiązany do stosowania jedynie takich środków transportu, które nie wpłyną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niekorzystnie na jakość wykonywanych robót i właściwości przewożonych materiałów.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Liczba środków transportu będzie zapewniać prowadzenie robót zgodnie z zasadami określonymi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dokumentacji projektowej, przedmiarze robót, SST i wskazaniach Inspektora nadzoru, w terminie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przewidzianym w umowie.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4.2.Wymagania dotyczące przewozu po drogach publicznych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Przy ruchu na drogach publicznych pojazdy będą spełniać wymagania dotyczące przepisów ruchu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drogowego w odniesieniu do dopuszczalnych obciążeń na osie i innych parametrów technicznych.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Środki transportu nie odpowiadające warunkom dopuszczalnych obciążeń na osie mogą być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dopuszczone przez właściwy zarząd drogi pod warunkiem przywrócenia stanu pierwotnego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użytkowanych odcinków dróg na koszt Wykonawcy.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usuwać na bieżąco, na własny koszt, wszelkie zanieczyszczenia spowodowane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jego pojazdami na drogach publicznych oraz dojazdach do terenu budowy.</w:t>
      </w:r>
    </w:p>
    <w:p w:rsidR="00680B8E" w:rsidRDefault="00680B8E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5.1. Przed rozpoczęciem robót Wykonawca</w:t>
      </w:r>
      <w:r w:rsidR="00680B8E" w:rsidRPr="00680B8E">
        <w:t xml:space="preserve"> </w:t>
      </w:r>
      <w:r w:rsidR="00680B8E" w:rsidRPr="00680B8E">
        <w:rPr>
          <w:rFonts w:ascii="Times New Roman" w:hAnsi="Times New Roman" w:cs="Times New Roman"/>
          <w:color w:val="000000"/>
          <w:sz w:val="24"/>
          <w:szCs w:val="24"/>
        </w:rPr>
        <w:t>na żądanie inspektora nadzoru lub zamawiającego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opracuje: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projekt zagospodarowania placu budowy, który powinien składać się z części opisowej i graficznej,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plan bezpieczeństwa i ochrony zdrowia (plan bioz),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projekt organizacji budowy.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 Wykonawca jest odpowiedzialny za prowadzenie robót zgodnie z umową lub kontraktem oraz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 jakość zastosowanych materiałów i wykonywanych robót, za ich zgodność z dokumentacją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projektową, przedmiarem robót, wymaganiami SST, PZJ, projektem organizacji robót oraz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poleceniami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5.2.1. Wykonawca ponosi odpowiedzialność za dokładne wytyczenie w planie i wyznaczenie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wysokości wszystkich elementów robót zgodnie z ustaleniami z Inspektorem nadzoru, umożliwiające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dowiązanie się do istniejących rzędnych i spełniających właściwe spadki odwodnieniowe.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5.2.2.Nastepstwa jakiegokolwiek błędu spowodowanego przez Wykonawcę w wytyczeniu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wykonywaniu robót zostaną, jeśli wymagać tego będzie Inspektor nadzoru, poprawione przez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Wykonawcę na własny koszt.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5.2.3.Decyzje Inspektora nadzoru dotyczące akceptacji lub odrzucenia materiałów i elementów robót</w:t>
      </w:r>
      <w:r w:rsidR="00680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będą oparte na wymaganiach sformułowanych w dokumentach umowy, dokumentacji projektowej,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przedmiarze robót i w SST, a także w normach i wytycznych.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Przy podejmowaniu decyzji Inspektor nadzoru uwzględni wyniki badań materiałów i robót, rozrzuty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normalnie występujące przy produkcji i przy badaniach materiałów, doświadczenia z przeszłości,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wyniki badań naukowych oraz inne czynniki wpływające na rozważaną kwestię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5.2.4.Polecenia Inspektora nadzoru dotyczące realizacji robót będą wykonywane przez Wykonawcę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 później niż w czasie przez niego wyznaczonym, po ich otrzymaniu przez Wykonawcę pod groźbą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wstrzymania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Skutki finansowe z tytułu wstrzymania robót w takiej sytuacji ponosi Wykonawca.</w:t>
      </w:r>
    </w:p>
    <w:p w:rsidR="001E18E1" w:rsidRDefault="001E18E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6.1. Program zapewnienia jakości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6E">
        <w:rPr>
          <w:rFonts w:ascii="Times New Roman" w:hAnsi="Times New Roman" w:cs="Times New Roman"/>
          <w:color w:val="000000"/>
          <w:sz w:val="24"/>
          <w:szCs w:val="24"/>
        </w:rPr>
        <w:t>Do obowiązków Wykonawcy należy opracowanie</w:t>
      </w:r>
      <w:r w:rsidR="00036E6E">
        <w:rPr>
          <w:rFonts w:ascii="Times New Roman" w:hAnsi="Times New Roman" w:cs="Times New Roman"/>
          <w:color w:val="000000"/>
          <w:sz w:val="24"/>
          <w:szCs w:val="24"/>
        </w:rPr>
        <w:t xml:space="preserve"> (na żądanie zamawiającego lub inspektora nadzoru) </w:t>
      </w:r>
      <w:r w:rsidRPr="00036E6E">
        <w:rPr>
          <w:rFonts w:ascii="Times New Roman" w:hAnsi="Times New Roman" w:cs="Times New Roman"/>
          <w:color w:val="000000"/>
          <w:sz w:val="24"/>
          <w:szCs w:val="24"/>
        </w:rPr>
        <w:t xml:space="preserve"> i przedst</w:t>
      </w:r>
      <w:r w:rsidR="00036E6E">
        <w:rPr>
          <w:rFonts w:ascii="Times New Roman" w:hAnsi="Times New Roman" w:cs="Times New Roman"/>
          <w:color w:val="000000"/>
          <w:sz w:val="24"/>
          <w:szCs w:val="24"/>
        </w:rPr>
        <w:t xml:space="preserve">awienie do zaakceptowania przez </w:t>
      </w:r>
      <w:r w:rsidRPr="00036E6E">
        <w:rPr>
          <w:rFonts w:ascii="Times New Roman" w:hAnsi="Times New Roman" w:cs="Times New Roman"/>
          <w:color w:val="000000"/>
          <w:sz w:val="24"/>
          <w:szCs w:val="24"/>
        </w:rPr>
        <w:t>Inspektora nadzoru programu zapewnienia jakości (PZJ), w którym przedstawi on zamierzony sposób</w:t>
      </w:r>
      <w:r w:rsidR="001E18E1" w:rsidRPr="0003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E6E">
        <w:rPr>
          <w:rFonts w:ascii="Times New Roman" w:hAnsi="Times New Roman" w:cs="Times New Roman"/>
          <w:color w:val="000000"/>
          <w:sz w:val="24"/>
          <w:szCs w:val="24"/>
        </w:rPr>
        <w:t>wykonania robót, możliwości techniczne, kadrowe i organizacyjne gwarantujące wykonanie robót</w:t>
      </w:r>
      <w:r w:rsidR="001E18E1" w:rsidRPr="0003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E6E">
        <w:rPr>
          <w:rFonts w:ascii="Times New Roman" w:hAnsi="Times New Roman" w:cs="Times New Roman"/>
          <w:color w:val="000000"/>
          <w:sz w:val="24"/>
          <w:szCs w:val="24"/>
        </w:rPr>
        <w:t>zgodnie z dokumentacją projektową, przedmiarem robót 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Program zapewnienia jakości winien zawierać: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organizacje wykonania robót, w tym termin i sposób prowadzenia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organizacje ruchu na budowie wraz z oznakowaniem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plan bezpieczeństwa i ochrony zdrowia,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wykaz zespołów roboczych, ich kwalifikacje i przygotowanie praktyczne,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wykaz osób odpowiedzialnych za jakość i terminowość wykonania poszczególnych elementów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system (sposób i procedurę) proponowanej kontroli i sterowania jakością wykonywanych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wyposażenie w sprzęt i urządzenia do pomiarów i kontroli (opis laboratorium własnego lub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laboratorium, któremu Wykonawca zamierza zlecić prowadzenie badań),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sposób oraz formę gromadzenia wyników badań laboratoryjnych, zapis pomiarów, a także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wyciąganych wniosków i zastosowanych korekt w procesie technologicznym, proponowany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sposób i formę przekazywania tych informacji Inspektorowi nadzoru,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wykaz maszyn i urządzeń stosowanych na budowie z ich parametrami technicznymi oraz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wyposażeniem w mechanizmy do sterowania i urządzenia pomiarowo-kontrolne,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rodzaje i ilość środków transportu oraz urządzeń do magazynowania i załadunku materiałów,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spoiw, lepiszczy, kruszyw itp.,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5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sposób i procedurę pomiarów i badań (rodzaj i częstotliwość, pobieranie próbek, legalizacja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sprawdzanie urządzeń itp.) prowadzonych podczas dostaw materiałów, wytwarzania mieszanek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wykonywania poszczególnych elementów robót.</w:t>
      </w:r>
    </w:p>
    <w:p w:rsidR="001E18E1" w:rsidRDefault="001E18E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6.2. Zasady kontroli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Celem kontroli robót będzie takie sterowanie ich przygotowaniem i wykonaniem, aby osiągnąć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założoną jakość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jest odpowiedzialny za pełną kontrolę jakości robót i stosowanych materiałów.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zapewni odpowiedni system kontroli, włączając w to personel, laboratorium, sprzęt,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zaopatrzenie i wszystkie urządzenia niezbędne do pobierania próbek i badań materiałów oraz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przeprowadzać pomiary i badania materiałów oraz robót z częstotliwością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zapewniającą stwierdzenie, że roboty wykonano zgodnie z wymaganiami zawartymi w dokumentacji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projektowej, przedmiarze robót i SST.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Minimalne wymagania co do zakresu badań i ich częstotliwości są określone w SST, normach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wytycznych. W przypadku, gdy nie zostały one tam określone, Inspektor nadzoru ustali jaki zakres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kontroli jest konieczny, aby zapewnić wykonanie robót zgodnie z umową.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koszty związane z organizowaniem i prowadzeniem badań materiałów i robót ponosi</w:t>
      </w:r>
      <w:r w:rsidR="001E1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Wykonawca.</w:t>
      </w:r>
    </w:p>
    <w:p w:rsidR="001E18E1" w:rsidRDefault="001E18E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 Pobieranie próbek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Próbki będą pobierane losowo. Zaleca się stosowanie statystycznych metod pobierania próbek,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opartych na zasadzie, że wszystkie jednostkowe elementy produkcji mogą być z jednakowym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prawdopodobieństwem wytypowane do badań.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 nadzoru będzie mieć zapewnioną możliwość udziału w pobieraniu próbek. Na zlecenie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Inspektora nadzoru Wykonawca będzie przeprowadzać dodatkowe badania tych materiałów, które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budzą wątpliwości co do jakości, o ile kwestionowane materiały nie zostaną przez Wykonawcę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usunięte lub ulepszone z własnej woli. Koszty tych dodatkowych badań pokrywa Wykonawca tylko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stwierdzenia usterek; w przeciwnym przypadku koszty te pokrywa Zamawiający.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Pojemniki do pobierania próbek będą dostarczone przez Wykonawcę i zatwierdzone przez Inspektora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nadzoru. Próbki dostarczone przez Wykonawcę do badań będą odpowiednio opisane i oznakowane,</w:t>
      </w:r>
      <w:r w:rsidR="00AF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sposób zaakceptowany przez Inspektora nadzoru.</w:t>
      </w:r>
    </w:p>
    <w:p w:rsidR="00AF2359" w:rsidRDefault="00AF2359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6.4. Badania i pomiary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badania i pomiary będą przeprowadzone zgodnie z wymaganiami norm. W przypadku, gdy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normy nie obejmują jakiegokolwiek badania wymaganego w SST, stosować można wytyczne krajowe,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albo inne procedury, zaakceptowane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 przystąpieniem do pomiarów lub badań, Wykonawca powiadomi Inspektora nadzoru o rodzaju,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miejscu i terminie pomiaru lub badania. Po wykonaniu pomiaru lub badania, Wykonawca przedstawi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 piśmie ich wyniki do akceptacji Inspektora nadzoru.</w:t>
      </w:r>
    </w:p>
    <w:p w:rsidR="001A06BB" w:rsidRDefault="001A06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6.4.1. Raporty z badań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przekazywać Inspektorowi nadzoru kopie raportów z wynikami badań jak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najszybciej, nie później jednak niż w terminie określonym w programie zapewnienia jakości.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Wyniki badań (kopie) będą przekazywane Inspektorowi nadzoru na formularzach według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dostarczonego przez niego wzoru lub innych, przez niego zaaprobowanych.</w:t>
      </w:r>
    </w:p>
    <w:p w:rsidR="001A06BB" w:rsidRDefault="001A06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6.4.2. Badania prowadzone przez Inspektora nadzoru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Dla celów kontroli jakości i zatwierdzenia, Inspektor nadzoru uprawniony jest do dokonywania kontroli,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pobierania próbek i badania materiałów u źródła ich wytwarzania. Do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umożliwienia jemu kontroli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zapewniona będzie wszelka potrzebna do tego pomoc ze strony Wykonawcy i producenta materiałów.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 nadzoru, po uprzedniej weryfikacji systemu kontroli robót prowadzonego przez Wykonawcę,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będzie oceniać zgodność materiałów i robót z wymaganiami SST na podstawie wyników badań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dostarczonych przez Wykonawcę.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 nadzoru może pobierać próbki materiałów i prowadzić badania niezależnie od Wykonawcy,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 swój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koszt. Jeżeli wyniki tych badań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wykażą że raporty Wykonawcy są niewiarygodne, to Inspektor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nadzoru poleci Wykonawcy lub zleci niezależnemu laboratorium przeprowadzenie powtórnych lub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dodatkowych badań albo oprze się wyłącznie na własnych badaniach przy ocenie zgodności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materiałów i robót z dokumentacją projektową, przedmiarem robót i SST. W takim przypadku,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całkowite koszty powtórnych lub dodatkowych badań i pobierania próbek poniesione zostaną przez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Wykonawcę.</w:t>
      </w:r>
    </w:p>
    <w:p w:rsidR="001A06BB" w:rsidRPr="002A7A56" w:rsidRDefault="001A06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6.5. Certyfikaty i deklaracje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 nadzoru może dopuścić do użycia tylko te wyroby i materiały, które: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posiadają certyfikat na znak bezpieczeństwa wykazujący, że zapewniono zgodność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kryteriami technicznymi określonymi na podstawie Polskich Norm, aprobat technicznych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oraz właściwych przepisów i informacji o ich istnieniu zgodnie z rozporządzeniem MSWiA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1998 r. (Dz. U. 99/98),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posiadają deklaracje zgodności lub certyfikat zgodności z: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Polską Normą lub;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aprobatą techniczną, w przypadku wyrobów, dla których nie ustanowiono Polskiej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Normy, jeżeli nie są objęte certyfikacją określoną w pkt. 1 i które spełniają wymogi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SST;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znajdują się w wykazie wyrobów, o którym mowa w rozporządzeniu MSWiA z 1998 r.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(Dz. U. 98/99).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materiałów, dla których ww. dokumenty są wymagane przez SST, każda ich partia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dostarczona do robót będzie posiadać te dokumenty, określające w sposób jednoznaczny jej cechy.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Produkty przemysłowe muszą posiadać ww. dokumenty wydane przez producenta, a w razie potrzeby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poparte wynikami badań wykonanych przez niego. Kopie wyników tych badań będą dostarczone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Wykonawcę Inspektorowi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Jakiekolwiek materiały, które nie spełniają tych wymagań będą odrzucone.</w:t>
      </w:r>
    </w:p>
    <w:p w:rsidR="001A06BB" w:rsidRDefault="001A06B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6.6. Dokumenty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[1] Dziennik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Dziennik budowy jest wymaganym dokumentem obowiązującym Zamawiającego 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Wykonawcę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okresie od przekazania Wykonawcy terenu budowy do końca okresu gwarancyjnego. Prowadzenie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dziennika budowy spoczywa na Kierowniku budowy.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Zapisy w dzienniku budowy będą dokonywane na bieżąco i będą dotyczyć przebiegu robót, stanu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bezpieczeństwa ludzi i mienia oraz technicznej i gospodarczej strony budowy.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Każdy zapis w dzienniku budowy będzie opatrzony datą jego dokonania, podpisem osoby, która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dokonała zapisu, z podaniem jej imienia i nazwiska oraz stanowiska służbowego.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Zapisy będą czytelne, dokonane trwałą techniką, w porządku chronologicznym, bezpośrednio jeden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 drugim, bez przerw.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Załączone do dziennika budowy protokoły i inne dokumenty będą oznaczone kolejnym numerem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załącznika i opatrzone datą i podpisem Wykonawcy i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4" w:hAnsi="Times New Roman" w:cs="Times New Roman"/>
          <w:color w:val="000000"/>
          <w:sz w:val="24"/>
          <w:szCs w:val="24"/>
        </w:rPr>
        <w:t>Do dziennika budowy należy wpisywać w szczególności: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datę przekazania Wykonawcy terenu budowy,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datę przekazania Wykonawcy przez Zamawiającego dokumentacji projektowej, przedmiaru robót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SST,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uzgodnienie przez Inspektora nadzoru programu zapewnienia jakości i harmonogramów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terminy rozpoczęcia i zakończenia poszczególnych elementów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przebieg robót, trudności i przeszkody w ich prowadzeniu, okresy i przyczyny przerw w robotach,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uwagi i polecenia Inspektora nadzoru,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daty zarządzenia wstrzymania robót, z podaniem powodu,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zgłoszenia i daty odbiorów robót zanikających i ulegających zakryciu, częściowych i ostatecznych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odbiorów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wyjaśnienia, uwagi i propozycje Wykonawcy,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stan pogody i temperaturę powietrza w okresie wykonywania robót podlegających ograniczeniom</w:t>
      </w:r>
      <w:r w:rsidR="001A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lub wymaganiom w związku z warunkami klimatycznymi,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zgodność rzeczywistych warunków geotechnicznych z ich o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pisem w dokumentacji projektowe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przedmiarze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dane dotyczące czynności geodezyjnych (pomiarowych) dokonywanych przed i w trakcie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wykonywania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dane dotyczące sposobu wykonywania zabezpieczenia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dane dotyczące jakości materiałów, pobierania próbek ora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z wyniki przeprowadzonych badań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podaniem kto je przeprowadzał,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wyniki prób poszczególnych elementów budowli z podaniem kto je przeprowadzał,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inne istotne informacje o przebiegu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Propozycje, uwagi i wyjaśnienia Wykonawcy, wpisane do dz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iennika budowy będą przedłożone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Inspektorowi nadzoru do ustosunkowania się.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Decyzje Inspektora nadzoru wpisane do dziennika budowy Wykonaw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ca podpisuje z zaznaczeniem ich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przyjęcia lub zajęciem stanowiska.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[2] Książka obmiarów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Książka obmiarów stanowi dokument pozwalający na rozlicze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nie faktycznego postępu każdego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elementów robót. Obmiary wykonanych robót przeprowadz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a się sukcesywnie w jednostkach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przyjętych w kosztorysie i wpisuje do rejestru obmiarów.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[3] Dokumenty laboratoryjne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Dzienniki laboratoryjne, deklaracje zgodności lub certyfikaty z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godności materiałów, orzeczenia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o jakości materiałów, recepty robocze i kontrolne wyniki 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badań Wykonawcy będą gromadzone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formie uzgodnionej w programie zapewnienia jakości. Dokumenty te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 stanowią załączniki do odbioru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 i powinny być udostępnione na każde życzenie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[4] Pozostałe dokumenty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 dokumentów budowy zalicza się, oprócz wymienionych w punktach [1]-[3], następujące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decyzja o zezwoleniu na realizację inwestycji drogowej,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protokoły przekazania terenu budowy,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c) umowy cywilno-prawne z osobami trzecimi i inne umowy cywilno-prawne,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d) protokoły odbioru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e) protokoły z narad i ustaleń,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f) korespondencję na budowie,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g) plan bezpieczeństwa i ochrony zdrowia.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[5] Przechowywanie dokumentów budowy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Dokumenty budowy będą przechowywane na teren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ie budowy w miejscu odpowiednio zabezpieczonym.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Zaginiecie któregokolwiek z dokumentów budowy spowoduje jego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natychm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iastowe odtworzenie.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Wszelkie dokumenty budowy będą zawsze dostępne dla Inspek</w:t>
      </w:r>
      <w:r w:rsidR="00E10DAA">
        <w:rPr>
          <w:rFonts w:ascii="Times New Roman" w:hAnsi="Times New Roman" w:cs="Times New Roman"/>
          <w:color w:val="000000"/>
          <w:sz w:val="24"/>
          <w:szCs w:val="24"/>
        </w:rPr>
        <w:t xml:space="preserve">tora nadzoru i przedstawiane do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wglądu na życzenie Zamawiającego.</w:t>
      </w:r>
    </w:p>
    <w:p w:rsidR="00E10DAA" w:rsidRPr="002A7A56" w:rsidRDefault="00E10DAA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7.1. Ogólne zasady obmiaru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 robót będzie określać faktyczny zakres wykonywanych r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obót, zgodnie z dokumentacją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projektową, przedmiarem robot i SST, w jednos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tkach ustalonych w kosztorysie.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Obmiaru robót dokonuje Wykonawca po pisemnym powiadomieni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u Inspektora nadzoru o zakresie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obmierzanych robót i terminie obmiaru, co najmniej na 3 dni p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rzed tym terminem.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Wyniki obmiaru bę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dą wpisane do książki obmiarów.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Jakikolwiek błąd lub przeoczenie (opuszczenie) w ilości robót podan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ych w kosztorysie ofertowym lub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gdzie indziej w SST nie zwalnia Wykonawcy od obowiąz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ku ukończenia wszystkich robót.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Błędne dane zostaną poprawione wg ustaleń Inspektora nadzoru na piśmie.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 gotowych robót będzie przeprowadzony z częstością wymagan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ą do celu miesięcznej płatności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 rzecz Wykonawcy lub w innym czasie określonym w umowie.</w:t>
      </w:r>
    </w:p>
    <w:p w:rsidR="002E7EB8" w:rsidRDefault="002E7EB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7.2. Zasady określania ilości robót i materiałów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Zasady określania ilości robót podane są w odpowiednich specyfikacjach technicznych i lub</w:t>
      </w:r>
    </w:p>
    <w:p w:rsidR="000D6768" w:rsidRPr="002A7A56" w:rsidRDefault="002E7EB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KNR-ach oraz KNNR-ach.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Jednostki obmiaru powinny zgodnie z jednostkami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kreślonymi w przedmiarze robót.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Długości i odległości pomiędzy wyszczególnionymi punktami 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rajnymi będą obmierzone poziomo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wzdłuż linii osiowej.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Jeśli SST właściwe dla danych robót nie wymagają tego inaczej, obj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ętości będą wyliczone w m3 jako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długość p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omnożona przez średni przekrój.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Ilości, które mają być obmierzone wagowo, będą ważone w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 tonach lub kilogramach zgodnie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wymaganiami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urządzenia i sprzęt pomiarowy, stosowany w czasie o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bmiaru robót będą zaakceptowane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Inspektora nadzoru.</w:t>
      </w:r>
    </w:p>
    <w:p w:rsidR="002E7EB8" w:rsidRDefault="002E7EB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7.3. Urządzenia i sprzęt pomiarowy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urządzenia i sprzęt pomiarowy, stosowany w czasie o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bmiaru robót będą zaakceptowane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Urządzenia i sprzęt pomiarowy zostaną dostarczone przez Wykonawcę.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Jeżeli urządzenia te lub sprzęt wymagają badań atestujących, to 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posiadać ważne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świadectwa 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legalizacji.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urządzenia pomiarowe będą przez Wykonawcę utrzymywane w dobrym stanie, w całym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okresie trwania robót.</w:t>
      </w:r>
    </w:p>
    <w:p w:rsidR="002E7EB8" w:rsidRDefault="002E7EB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7.4. Wagi i zasady ważenia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dostarczy i zainstaluje urządzenia wagowe odpowia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dające odnośnym wymaganiom SST.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Bedzie utrzymywać to wyposażenie, zapewniając w sposób ciągły</w:t>
      </w:r>
      <w:r w:rsidR="002E7EB8">
        <w:rPr>
          <w:rFonts w:ascii="Times New Roman" w:hAnsi="Times New Roman" w:cs="Times New Roman"/>
          <w:color w:val="000000"/>
          <w:sz w:val="24"/>
          <w:szCs w:val="24"/>
        </w:rPr>
        <w:t xml:space="preserve"> zachowanie dokładności wg norm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zatwierdzonych przez Inspektora nadzoru.</w:t>
      </w:r>
    </w:p>
    <w:p w:rsidR="001B4D33" w:rsidRDefault="001B4D33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7.5. Czas przeprowadzenia obmiaru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Obmiary będą przeprowadzone przed częściowym lub ostatecznym o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dbiorem odcinków robót, a także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występowan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ia dłuższej przerwy w robotach.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 robót zanikających przeprowadz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a się w czasie ich wykonywania.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 robót podlegających zakryciu przepr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owadza się przed ich zakryciem.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Roboty pomiarowe do obmiaru oraz nieodzowne obliczenia będą wykona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ne w sposób zrozumiały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jednoznaczny.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Wymiary skomplikowanych powierzchni lub objętości będą uz</w:t>
      </w:r>
      <w:r w:rsidR="001B4D33">
        <w:rPr>
          <w:rFonts w:ascii="Times New Roman" w:hAnsi="Times New Roman" w:cs="Times New Roman"/>
          <w:color w:val="000000"/>
          <w:sz w:val="24"/>
          <w:szCs w:val="24"/>
        </w:rPr>
        <w:t xml:space="preserve">upełnione odpowiednimi szkicami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umieszczonymi na karcie rejestru obmiarów. W razie braku mi</w:t>
      </w:r>
      <w:r w:rsidR="00320232">
        <w:rPr>
          <w:rFonts w:ascii="Times New Roman" w:hAnsi="Times New Roman" w:cs="Times New Roman"/>
          <w:color w:val="000000"/>
          <w:sz w:val="24"/>
          <w:szCs w:val="24"/>
        </w:rPr>
        <w:t xml:space="preserve">ejsca szkice mogą </w:t>
      </w:r>
      <w:r w:rsidR="003202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być dołączone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formie oddzielnego załącznika do rejestru obmiarów, k</w:t>
      </w:r>
      <w:r w:rsidR="00320232">
        <w:rPr>
          <w:rFonts w:ascii="Times New Roman" w:hAnsi="Times New Roman" w:cs="Times New Roman"/>
          <w:color w:val="000000"/>
          <w:sz w:val="24"/>
          <w:szCs w:val="24"/>
        </w:rPr>
        <w:t xml:space="preserve">tórego wzór zostanie uzgodniony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Inspektorem nadzoru.</w:t>
      </w:r>
    </w:p>
    <w:p w:rsidR="00320232" w:rsidRDefault="00320232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7.6. W przypadku zawarcia umowy ryczałtowej - nie dotyczy.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Obmiarowanie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ilości robót może być przydatne w przypadku ewe</w:t>
      </w:r>
      <w:r w:rsidR="00320232">
        <w:rPr>
          <w:rFonts w:ascii="Times New Roman" w:hAnsi="Times New Roman" w:cs="Times New Roman"/>
          <w:color w:val="000000"/>
          <w:sz w:val="24"/>
          <w:szCs w:val="24"/>
        </w:rPr>
        <w:t xml:space="preserve">ntualnych robót dodatkowych (na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podstawie odrębnej umowy). Zasady określania ilości tych</w:t>
      </w:r>
      <w:r w:rsidR="00320232">
        <w:rPr>
          <w:rFonts w:ascii="Times New Roman" w:hAnsi="Times New Roman" w:cs="Times New Roman"/>
          <w:color w:val="000000"/>
          <w:sz w:val="24"/>
          <w:szCs w:val="24"/>
        </w:rPr>
        <w:t xml:space="preserve"> robót podane są w KNR-ach oraz w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KNNR-ach</w:t>
      </w:r>
    </w:p>
    <w:p w:rsidR="00320232" w:rsidRDefault="00320232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8.1. Rodzaje odbiorów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zależności od ustaleń odpowiednich SST, roboty podlegają następującym odbiorom: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a) odbiorowi robót zanikających i ulegających zakryciu,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b) odbiorowi częściowemu,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c) odbiorowi ostatecznemu (końcowemu),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d) odbiorowi pogwarancyjnemu po upływie okresu gwarancji.</w:t>
      </w:r>
    </w:p>
    <w:p w:rsidR="00824038" w:rsidRDefault="0082403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8.2. Odbiór robót zanikających i ulegających zakryciu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robót zanikających i ulegających zakryciu polega na finalnej ocenie jakości wy</w:t>
      </w:r>
      <w:r w:rsidR="00824038">
        <w:rPr>
          <w:rFonts w:ascii="Times New Roman" w:hAnsi="Times New Roman" w:cs="Times New Roman"/>
          <w:color w:val="000000"/>
          <w:sz w:val="24"/>
          <w:szCs w:val="24"/>
        </w:rPr>
        <w:t xml:space="preserve">konywanych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 oraz ilości tych robót, które w dalszym proce</w:t>
      </w:r>
      <w:r w:rsidR="00824038">
        <w:rPr>
          <w:rFonts w:ascii="Times New Roman" w:hAnsi="Times New Roman" w:cs="Times New Roman"/>
          <w:color w:val="000000"/>
          <w:sz w:val="24"/>
          <w:szCs w:val="24"/>
        </w:rPr>
        <w:t xml:space="preserve">sie realizacji ulegną zakryciu.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robót zanikających i ulegających zakryciu będzie d</w:t>
      </w:r>
      <w:r w:rsidR="00824038">
        <w:rPr>
          <w:rFonts w:ascii="Times New Roman" w:hAnsi="Times New Roman" w:cs="Times New Roman"/>
          <w:color w:val="000000"/>
          <w:sz w:val="24"/>
          <w:szCs w:val="24"/>
        </w:rPr>
        <w:t xml:space="preserve">okonany w czasie umożliwiającym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wykonanie ewentualnych korekt i poprawek bez hamowania ogólnego postępu r</w:t>
      </w:r>
      <w:r w:rsidR="00824038">
        <w:rPr>
          <w:rFonts w:ascii="Times New Roman" w:hAnsi="Times New Roman" w:cs="Times New Roman"/>
          <w:color w:val="000000"/>
          <w:sz w:val="24"/>
          <w:szCs w:val="24"/>
        </w:rPr>
        <w:t xml:space="preserve">obót. Odbioru tego dokonuje Inspektor nadzoru.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Gotowość danej części robót do odbioru zgłasza Wykon</w:t>
      </w:r>
      <w:r w:rsidR="00824038">
        <w:rPr>
          <w:rFonts w:ascii="Times New Roman" w:hAnsi="Times New Roman" w:cs="Times New Roman"/>
          <w:color w:val="000000"/>
          <w:sz w:val="24"/>
          <w:szCs w:val="24"/>
        </w:rPr>
        <w:t xml:space="preserve">awca wpisem do dziennika budowy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jednoczesnym powiadomieniem Inspektora nadzoru.</w:t>
      </w:r>
    </w:p>
    <w:p w:rsidR="00D90E82" w:rsidRDefault="00D90E82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będzie przeprowadzony niezwłocznie, nie później jednak niż w ciągu 3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 dni od daty zgłoszenia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wpisem do dziennika budowy i powiadomienia o tym fakcie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Jakość i ilość robót ulegających zakryciu ocenia Inspektor nadzoru na podstawie dokumentów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zawierających komplet wyników badań laboratoryjnych i w oparciu o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 przeprowadzone pomiary,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konfrontacji z dokumentacją projektową, przedmiarem robót, SST i uprzednimi ustaleniami.</w:t>
      </w:r>
    </w:p>
    <w:p w:rsidR="00D90E82" w:rsidRPr="002A7A56" w:rsidRDefault="00D90E82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8.3. Odbiór częściowy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częściowy polega na ocenie ilości i jakości wykonanych cz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ęści robót. Odbioru częściowego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 dokonuje się dla zakresu robót określonego w dokumen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tach umownych wg zasad jak przy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odbiorze ostatecznym robót. Odbioru robót dokonuje Inspektor nadzoru.</w:t>
      </w:r>
    </w:p>
    <w:p w:rsidR="00D90E82" w:rsidRPr="002A7A56" w:rsidRDefault="00D90E82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8.4. Odbiór ostateczny (końcowy)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8.4.1. Zasady odbioru ostatecznego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ostateczny polega na finalnej ocenie rzeczywistego wykonania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 robót w odniesieniu do zakresu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(ilości), jakości i wartości.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Całkowite zakończenie robót oraz gotowość do odbioru ostate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cznego będzie stwierdzona przez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Wykonawcę wpisem do dziennika budowy, z bezzwłocznym powiadomieniem na piśmie o 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tym fakcie Inspektora nadzoru.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ostateczny robót nastąpi w terminie ustalonym w do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kumentach umowy, licząc od dnia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potwierdzenia przez Inspektora nadzoru zakończenia robót i przyj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ęcia dokumentów, o których mowa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punkcie 8.4.2.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Odbioru ostatecznego robót dokona komisja wyznaczona przez Zamawiającego w obecności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Inspektora nadzoru i Wykonawcy. Komisja odbierająca roboty 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dokona ich oceny jakościowej 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podstawie przedłożonych dokumentów, wyników badań i pomiarów, 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ocenie wizualnej oraz zgodności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wykonania robót z dokumentacją projektową, przedmiarem robót 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toku odbioru ostatecznego robót, komisja zapozna się z realizac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ją ustaleń przyjętych w trakcie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odbiorów robót zanikających i ulegających zakryciu oraz odbiorów cz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ęściowych, zwłaszcza w zakresie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wykonania robót uzupełniających i robót poprawkowych.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przypadkach nie wykonania wyznaczonych robót poprawk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owych lub robót uzupełniających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poszczególnych elementac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h konstrukcyjnych nawierzchni 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kończeniowych, komisja przerwie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swoje czynności i ustali no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wy termin odbioru ostatecznego.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 stwierdzenia przez komisję, że jakość wyko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nywanych robót w poszczególnych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asortymentach nieznacznie odbiega od wymaganej dokumentacj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ą projektową, przedmiarem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i SST z uwzględnieniem tolerancji i nie ma większego wpływu </w:t>
      </w:r>
      <w:r w:rsidR="00D90E82">
        <w:rPr>
          <w:rFonts w:ascii="Times New Roman" w:hAnsi="Times New Roman" w:cs="Times New Roman"/>
          <w:color w:val="000000"/>
          <w:sz w:val="24"/>
          <w:szCs w:val="24"/>
        </w:rPr>
        <w:t xml:space="preserve">na cechy eksploatacyjne obiektu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bezpieczeństwo ruchu, komisja dokona potraceń, oceniając po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mniejszoną wartość wykonywanych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 w stosunku do wymagań przyjętych w dokumentach umowy.</w:t>
      </w:r>
    </w:p>
    <w:p w:rsidR="0056479D" w:rsidRPr="002A7A56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8.4.2. Dokumenty do odbioru ostatecznego (końcowego)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Podstawowym dokumentem jest protokół odbioru ostatecznego robót, sporządzony wg wzoru</w:t>
      </w:r>
    </w:p>
    <w:p w:rsidR="000D6768" w:rsidRPr="002A7A56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ustalonego przez Zamawiającego. </w:t>
      </w:r>
      <w:r w:rsidR="000D6768" w:rsidRPr="00036E6E">
        <w:rPr>
          <w:rFonts w:ascii="Times New Roman" w:hAnsi="Times New Roman" w:cs="Times New Roman"/>
          <w:color w:val="000000"/>
          <w:sz w:val="24"/>
          <w:szCs w:val="24"/>
        </w:rPr>
        <w:t xml:space="preserve">Do odbioru ostatecznego Wykonawca jest zobowiązany przygotować </w:t>
      </w:r>
      <w:r w:rsidR="00036E6E" w:rsidRPr="00036E6E">
        <w:rPr>
          <w:rFonts w:ascii="Times New Roman" w:hAnsi="Times New Roman" w:cs="Times New Roman"/>
          <w:color w:val="000000"/>
          <w:sz w:val="24"/>
          <w:szCs w:val="24"/>
        </w:rPr>
        <w:t>dokumenty wyszczególnione</w:t>
      </w:r>
      <w:r w:rsidR="00036E6E">
        <w:rPr>
          <w:rFonts w:ascii="Times New Roman" w:hAnsi="Times New Roman" w:cs="Times New Roman"/>
          <w:color w:val="000000"/>
          <w:sz w:val="24"/>
          <w:szCs w:val="24"/>
        </w:rPr>
        <w:t xml:space="preserve"> w umowie,  w tym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dokumentację projektową, przedmiar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dokumentację powykonawczą, tj. dokumentację budowy z n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aniesionymi zmianami dokonanymi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toku wykonania robót 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szczegółowe specyfikacje techniczne (podstawowe z dokumentów umowy i ewentualnie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uzupełniające lub zamienne),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protokoły odbiorów robót ulegających zakryciu i zanikających,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protokoły odbiorów częściowych,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recepty i ustalenia technologiczne,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dziennik budowy i książki obmiarów (oryginały),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wyniki pomiarów kontrolnych oraz badań i oznaczeń laboratory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jnych, zgodne z SST i programem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zapewnienia jakości (PZJ),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deklaracje zgodności lub certyfikaty zgodności wbudowanych 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materiałów, certyfikaty na znak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bezpieczeństwa zgodnie z SST i programem zabezpieczenia jakości (PZJ),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opinię technologiczną sporządzoną na podstawie wszystkich wyników badań i pomiarów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załączonych do dokumentów odbioru, wykonanych zgodnie z SST,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rysunki (dokumentacje) na wykonanie robót towarzyszących (np. na p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rzełożenie linii telefonicznej,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energetycznej, gazowej, oświetlenia itp.) oraz protokoły 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dbioru i przekazania tych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właścicielom urządzeń,</w:t>
      </w:r>
    </w:p>
    <w:p w:rsidR="000D6768" w:rsidRPr="00036E6E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6E">
        <w:rPr>
          <w:rFonts w:ascii="Times New Roman" w:hAnsi="Times New Roman" w:cs="Times New Roman"/>
          <w:color w:val="000000"/>
          <w:sz w:val="24"/>
          <w:szCs w:val="24"/>
        </w:rPr>
        <w:t>• geodezyjną inwentaryzację powykonawczą robót i sieci uzbrojenia terenu,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6E">
        <w:rPr>
          <w:rFonts w:ascii="Times New Roman" w:hAnsi="Times New Roman" w:cs="Times New Roman"/>
          <w:color w:val="000000"/>
          <w:sz w:val="24"/>
          <w:szCs w:val="24"/>
        </w:rPr>
        <w:t>• kopię mapy zasadniczej powstałej w wyniku geodezyjnej inwentaryzacji powykonawczej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przypadku, gdy wg komisji, roboty pod względem przygotowania dokumentacyj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nego nie będą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gotowe do odbioru ostatecznego, komisja w porozumieniu z Wy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konawcą wyznaczy ponowny termin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odbioru ostatecznego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zarządzone przez komisje roboty poprawkowe lub u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zupełniające będą zestawione wg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wzoru ustalonego przez Zamawiając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ego.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Termin wykonania robót poprawkowych i robót uzupełniających w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yznaczy komisja i stwierdzi ich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wykonanie.</w:t>
      </w:r>
    </w:p>
    <w:p w:rsidR="0056479D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8.5. Odbiór pogwarancyjny po upływie okresu gwarancji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Odbiór pogwarancyjny po upływie okresu rękojmi i gwarancji po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lega na ocenie wykonanych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związanych z usunięciem wad, które u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jawnią się w okresie gwarancji. Odbiór po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upływie okresu gwarancji będzie dokonany na po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dstawie oceny wizualnej obiektu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uwzględnieniem zasad opisanych w punkcie 8.4. „Odbiór ostateczny robót (końcowy)”.</w:t>
      </w:r>
    </w:p>
    <w:p w:rsidR="0056479D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9.1. Ustalenia ogólne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Podstawą płatności jest cena jednostkowa skalkulowana przez W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ykonawcę za jednostkę obmiarową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ustaloną dla danej pozycji kosztorysu, przyjętą przez Zamawi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ającego w dokumentach umownych.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Dla pozycji kosztorysowych wycenionych ryczałtowo podstawą płatno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ści jest wartość (kwota) podana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Wykonawcę i przyjęta przez Zamawiającego w danej pozycji kosztorysowej (ofercie).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Cena jednostkowa pozycji kosztorysowej lub wynagrodzenie ryczałto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we będzie uwzględniać wszystkie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czynności, wymagania i badania składające się na jej wykonanie, 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określone dla tej roboty w SST,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dokumentacji projektowej i w przedmiarze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Ceny jednostkowe lub wynagrodzenie ryczałtowe robót będą obejmować: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robociznę bezpośrednią wraz z narzutami,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wartość zużytych materiałów wraz z kosztami zakupu, maga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zynowania, ewentualnych ubytków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transportu na teren budowy,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wartość pracy sprzętu wraz z narzutami,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koszty pośrednie i zysk kalkulacyjny oraz ryzyko,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podatki obliczone zgodnie z obowiązującymi przepisami.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 cen jednostkowych nie należy wliczać podatku VAT.</w:t>
      </w:r>
    </w:p>
    <w:p w:rsidR="0056479D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 Objazdy, przejazdy i organizacja ruchu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9.2.1.Koszt wybudowania objazdów/przejazdów i organizacji ruchu obejmuje: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(a) opracowanie oraz uzgodnienie z Inspektorami nadzoru i odpowiedzialnymi instytucjami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projektu organizacji ruchu na czas trwania budowy, wraz z dostarczeniem kopii projektu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Inspektorowi nadzoru i wprowadzaniem dalszych zmian oraz uzgodnień wynikających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postępu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(b) ustawienie tymczasowego oznakowania i oświetlenia zgodnie z wyma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ganiami bezpieczeństwa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ruchu,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(c) opłaty/dzierżawy terenu,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(d) przygotowanie terenu,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(e) konstrukcje tymczasowej nawierzchni, ramp, chodników,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 krawężników, barier, oznakowani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drenażu,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(f) tymczasową przebudowę urządzeń obcych.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9.2.2.Koszt utrzymania objazdów/przejazdów i organizacji ruchu obejmuje: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(a) oczyszczanie, przestawienie, przykrycie i usunięcie ty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mczasowych oznakowań pionowych,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poziomych, barier i świateł,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(b) utrzymanie płynności ruchu publicznego.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9.2.3.Koszt likwidacji objazdów/przejazdów i organizacji ruchu obejmuje: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(a) usuniecie wbudowanych materiałów i oznakowania,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(b) doprowadzenie terenu do stanu pierwotnego.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Uznaje się, że wszelkie koszty związane z wypełnieniem wymagań ok</w:t>
      </w:r>
      <w:r w:rsidR="0056479D">
        <w:rPr>
          <w:rFonts w:ascii="Times New Roman" w:hAnsi="Times New Roman" w:cs="Times New Roman"/>
          <w:color w:val="000000"/>
          <w:sz w:val="24"/>
          <w:szCs w:val="24"/>
        </w:rPr>
        <w:t xml:space="preserve">reślonych powyżej nie podlegają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odrębnej zapłacie i są uwzględnione w cenie umownej.</w:t>
      </w:r>
    </w:p>
    <w:p w:rsidR="0056479D" w:rsidRDefault="0056479D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ZWIAZĄNE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10.1. Ustawy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Ustawa z dnia 7 lipca 1994 r. – Prawo budowlane (jednolity tekst Dz. U. z 2016 r., poz. 290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pózn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Ustawa z dnia 29 stycznia 2004 r. – Prawo zamówień publiczny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ch (Dz. U. z 2015 r., poz. 2164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pózn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Ustawa z dnia 16 kwietnia 2004 r. – o wyborach budowlanych (Dz. U. Nr 92, poz. 881).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Ustawa z dnia 24 sierpnia 1991 r. – o ochronie przeciwpożarowej (j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ednolity tekst Dz. U. z 2002 r.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Nr 147, poz. 1229).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Ustawa z dnia 21 grudnia 2000 r. – o dozorze technicznym.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Ustawa z dnia 27 kwietnia 2001 r. – Prawo ochrony środowiska (D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z. U. z 2008 r. Nr 25, poz. 150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pózn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Drogi publiczne ( Dz. U. z 2007 r. Nr 19, poz. 115).</w:t>
      </w:r>
    </w:p>
    <w:p w:rsidR="004B3F3B" w:rsidRDefault="004B3F3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10.2. Rozporządzenia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– Rozporządzenie Ministra Pracy i Polityki Społecznej z dnia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26 września 1997 r. – w sprawie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ogólnych przepisów bezpieczeństwa i higieny pracy (Dz. U. Nr 169, poz. 1650).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Rozporządzenie Ministra Infrastruktury z dnia 6 lutego 2003 r. – w s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prawie bezpieczeństwa i higieny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pracy podczas wykonywania robót budowlanych (Dz. U. Nr 47, poz. 401).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– Rozporządzenie Ministra Infrastruktury z dnia 23 czerwca 2003 r. –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w sprawie informacji dotyczącej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bezpieczeństwa i ochrony zdrowia oraz planu bezpieczeństwa i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ochrony zdrowia (Dz. U. Nr 120,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poz. 1126).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Rozporządzenie Ministra Infrastruktury z dnia 2 września 20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04 r. – w sprawie szczegółowego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zakresu i formy dokumentacji projektowej, specyfikacji technic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znych wykonania i odbioru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budowlanych oraz programu funkcjonalno-użytkowego (Dz. U. z 2004 r. Nr 202, poz. 2027).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Rozporządzenie Ministra Infrastruktury z dnia 11 sierpnia 2004 r. – w sprawie sposobów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deklarowania wyrobów budowlanych oraz sposobu znakowania ich znakiem budowlanym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(Dz. U. Nr 198, poz. 2041).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– Rozporządzenie Ministra Infrastruktury z dnia 27 sierpnia 2004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r. – zmieniające rozporządzenie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sprawie dziennika budowy, montażu i rozbiórki, tablic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y informacyjnej oraz ogłoszenia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zamawiającego dane dotyczące bezpieczeństwa pracy i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>ochrony zdrowia (Dz. U. Nr 198,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poz. 2042).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– Obwieszczenie Ministra Infrastruktury i Budownictwa z dnia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 23 grudnia 2015 r.(</w:t>
      </w:r>
      <w:proofErr w:type="spellStart"/>
      <w:r w:rsidR="004B3F3B">
        <w:rPr>
          <w:rFonts w:ascii="Times New Roman" w:hAnsi="Times New Roman" w:cs="Times New Roman"/>
          <w:color w:val="000000"/>
          <w:sz w:val="24"/>
          <w:szCs w:val="24"/>
        </w:rPr>
        <w:t>Dz.U.z</w:t>
      </w:r>
      <w:proofErr w:type="spellEnd"/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29 stycznia 2016 r., poz.124) w sprawie ogłoszenia jednolitego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 tekstu rozporządzenia Ministra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Transportu i Gospodarki Morskiej w sprawie warunków technic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znych, jakim powinny odpowiadać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drogi publiczne i ich usytuowanie.</w:t>
      </w:r>
    </w:p>
    <w:p w:rsidR="004B3F3B" w:rsidRDefault="004B3F3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10.3. Inne dokumenty i instrukcje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– Warunki techniczne wykonania i odbioru robót budowlano-montażowych, </w:t>
      </w:r>
      <w:r w:rsidR="004B3F3B">
        <w:rPr>
          <w:rFonts w:ascii="Times New Roman" w:hAnsi="Times New Roman" w:cs="Times New Roman"/>
          <w:color w:val="000000"/>
          <w:sz w:val="24"/>
          <w:szCs w:val="24"/>
        </w:rPr>
        <w:t xml:space="preserve">(tom I, II, III, IV, V) Arkady,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Warszawa 1989-1990.</w:t>
      </w:r>
    </w:p>
    <w:p w:rsidR="004B3F3B" w:rsidRDefault="004B3F3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F3B" w:rsidRDefault="004B3F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CZEŚĆ 2</w:t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PRZYGOTOWANIE TERENU POD BUDOWĘ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45100000-8</w:t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ROZDZIAŁ 1.1. ROBOTY W ZAKRESIE BURZENIA I ROZBIÓRKI OBIEKTÓW</w:t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BUDOWLANYCH, ROBOTY ZIEMNE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45110000-1</w:t>
      </w: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PUNKT 1.1.1. ROBOTY ROZBIÓRKOWE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45111300-1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CZĘŚĆ OGÓLNA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1.1. Nazwa nadana zamówieniu przez Zamawiającego</w:t>
      </w:r>
    </w:p>
    <w:p w:rsidR="000D6768" w:rsidRPr="002A7A56" w:rsidRDefault="000D6768" w:rsidP="004B3F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1.2. Przedmiot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Przedmiotem niniejszej szczegółowej specyfikacji technicznej (SST) są wymagania dotyczące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wykonania i odbioru robót związanych z robotami rozbiórkowymi.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1.3. Zakres stosowania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Szczegółowa specyfikacja techniczna (SST) stanowi podstawę jako dokument przetargowy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kontraktowy przy zlecaniu i realizacji robót wymienionych w pkt. 1.2.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2.1. Ogólne wymagania dotyczące materiałów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3.1. Ogólne wymagania dotyczące sprzętu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3.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3.2 Podstawowy sprzęt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- sprężarka powietrza przewoźna spalinowa 4-5 m3/min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4.1. Ogólne wymagania dotyczące transportu podano w SST „Wymagania ogólne” Kod CPV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45000000-7, pkt 4.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4.2. Podstawowy środek transportu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- samochód samowyładowczy o </w:t>
      </w:r>
      <w:proofErr w:type="spellStart"/>
      <w:r w:rsidRPr="001601DF">
        <w:rPr>
          <w:rFonts w:ascii="Times New Roman" w:hAnsi="Times New Roman" w:cs="Times New Roman"/>
          <w:color w:val="000000"/>
          <w:sz w:val="24"/>
          <w:szCs w:val="24"/>
        </w:rPr>
        <w:t>ład.do</w:t>
      </w:r>
      <w:proofErr w:type="spellEnd"/>
      <w:r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 10-15 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>- spycharka gąsienicowa 74 kW (100 KM)</w:t>
      </w:r>
    </w:p>
    <w:p w:rsidR="00327F28" w:rsidRDefault="00327F2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5.1. Ogólne zasady wykonania robót podano w SST „Wymaga</w:t>
      </w:r>
      <w:r w:rsidR="00E1068A">
        <w:rPr>
          <w:rFonts w:ascii="Times New Roman" w:hAnsi="Times New Roman" w:cs="Times New Roman"/>
          <w:color w:val="000000"/>
          <w:sz w:val="24"/>
          <w:szCs w:val="24"/>
        </w:rPr>
        <w:t xml:space="preserve">nia ogólne” Kod CPV 45000000-7,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5.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 Zakres prac demontażowych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Prace rozbiórkowe mogą być prowadzone ręcznie lub przy użyciu sprzętu mechanicznego.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Na terenie opracowania </w:t>
      </w:r>
      <w:r w:rsidR="00327F28">
        <w:rPr>
          <w:rFonts w:ascii="Times New Roman" w:hAnsi="Times New Roman" w:cs="Times New Roman"/>
          <w:color w:val="000000"/>
          <w:sz w:val="24"/>
          <w:szCs w:val="24"/>
        </w:rPr>
        <w:t xml:space="preserve">mogą wystąpić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następujące prace demontażowe: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nawierzchnia z płyt żelbetowych,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nawierzchnia z betonowej kostki brukowej,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nawierzchnia z płyt betonowych chodnikowych,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nawierzchnia z mas mineralno-bitumicznych, z podbudową,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nawierzchnia z grysu kamiennego,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krawężniki betonowe na ławach betonowych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obrzeża betonowe.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Gruz powstały z rozbiórek (płyty żelbetowe, brukowa kostka betonow</w:t>
      </w:r>
      <w:r w:rsidR="00327F28">
        <w:rPr>
          <w:rFonts w:ascii="Times New Roman" w:hAnsi="Times New Roman" w:cs="Times New Roman"/>
          <w:color w:val="000000"/>
          <w:sz w:val="24"/>
          <w:szCs w:val="24"/>
        </w:rPr>
        <w:t xml:space="preserve">a, betonowe płyty chodnikowe,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krawężniki i obrzeża betonowe należy przekazać Zamawiającemu i</w:t>
      </w:r>
      <w:r w:rsidR="00327F28">
        <w:rPr>
          <w:rFonts w:ascii="Times New Roman" w:hAnsi="Times New Roman" w:cs="Times New Roman"/>
          <w:color w:val="000000"/>
          <w:sz w:val="24"/>
          <w:szCs w:val="24"/>
        </w:rPr>
        <w:t xml:space="preserve"> wywieźć na miejsce składowania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 w:rsidR="00327F28">
        <w:rPr>
          <w:rFonts w:ascii="Times New Roman" w:hAnsi="Times New Roman" w:cs="Times New Roman"/>
          <w:color w:val="000000"/>
          <w:sz w:val="24"/>
          <w:szCs w:val="24"/>
        </w:rPr>
        <w:t>gminy Latowicz</w:t>
      </w:r>
      <w:r w:rsidR="00E1068A">
        <w:rPr>
          <w:rFonts w:ascii="Times New Roman" w:hAnsi="Times New Roman" w:cs="Times New Roman"/>
          <w:color w:val="000000"/>
          <w:sz w:val="24"/>
          <w:szCs w:val="24"/>
        </w:rPr>
        <w:t xml:space="preserve">, przez niego wskazane.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Pozostałe materiały rozbiórkowe Wykonawca powinien wywieźć z terenu budowy na wysypis</w:t>
      </w:r>
      <w:r w:rsidR="00E1068A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śmieci.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6.1. Ogólne zasady kontroli jakości robót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45000000-7 pkt 6.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Kontrola jakości robót polega na wizualnej ocenie kompletności wykonanych robót rozbiórkowych.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7.1. Ogólne zasady obmiaru robót podano w SST „Wymagania ogólne” Kod CPV 45000000-7 pkt 7.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7.2. W przypadku zawarcia umowy ryczałtowej - nie dotyczy.</w:t>
      </w:r>
    </w:p>
    <w:p w:rsidR="000D6768" w:rsidRPr="002A7A56" w:rsidRDefault="00E1068A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Obmiarowa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ilości robót może być przydatne w przypadku ewe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ntualnych robót dodatkowych (na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podstawie odrębnej umowy). Zasady określania ilości tych</w:t>
      </w:r>
      <w:r w:rsidR="00190766">
        <w:rPr>
          <w:rFonts w:ascii="Times New Roman" w:hAnsi="Times New Roman" w:cs="Times New Roman"/>
          <w:color w:val="000000"/>
          <w:sz w:val="24"/>
          <w:szCs w:val="24"/>
        </w:rPr>
        <w:t xml:space="preserve"> robót podane są w KNR-ach oraz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KNNR-ach.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8.1. Ogólne zasady odbioru robót podano w SST „Wymagania ogólne” Kod CPV 45000000-7 pkt 8.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9.1. Ogólne zasady podstawy płatności podano w SST „Wymag</w:t>
      </w:r>
      <w:r w:rsidR="00E1068A">
        <w:rPr>
          <w:rFonts w:ascii="Times New Roman" w:hAnsi="Times New Roman" w:cs="Times New Roman"/>
          <w:color w:val="000000"/>
          <w:sz w:val="24"/>
          <w:szCs w:val="24"/>
        </w:rPr>
        <w:t xml:space="preserve">ania ogólne” Kod CPV 45000000-7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9.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 Czynności technologiczne będące podstawa płatności</w:t>
      </w:r>
    </w:p>
    <w:p w:rsidR="000D6768" w:rsidRPr="001601DF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1. Rozebranie nawierzchni z </w:t>
      </w:r>
      <w:r w:rsidR="00190766"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trylinki (materiał </w:t>
      </w:r>
      <w:r w:rsidRPr="001601DF">
        <w:rPr>
          <w:rFonts w:ascii="Times New Roman" w:hAnsi="Times New Roman" w:cs="Times New Roman"/>
          <w:color w:val="000000"/>
          <w:sz w:val="24"/>
          <w:szCs w:val="24"/>
        </w:rPr>
        <w:t>z rozbiórki przekazać Zamawiającemu).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2. Ręczne rozebranie nawierzchni z kostki brukowej betonowej </w:t>
      </w:r>
      <w:r w:rsidR="00190766"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na podsypce cementowo-piaskowej </w:t>
      </w:r>
      <w:r w:rsidRPr="001601DF">
        <w:rPr>
          <w:rFonts w:ascii="Times New Roman" w:hAnsi="Times New Roman" w:cs="Times New Roman"/>
          <w:color w:val="000000"/>
          <w:sz w:val="24"/>
          <w:szCs w:val="24"/>
        </w:rPr>
        <w:t xml:space="preserve"> (materiał z rozbiórki przekazać Zamawiającemu).</w:t>
      </w:r>
    </w:p>
    <w:p w:rsidR="007F139C" w:rsidRPr="002A7A56" w:rsidRDefault="007F139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Ręczne rozebranie obrzeży betonowych</w:t>
      </w:r>
      <w:r w:rsidR="001601DF">
        <w:rPr>
          <w:rFonts w:ascii="Times New Roman" w:hAnsi="Times New Roman" w:cs="Times New Roman"/>
          <w:color w:val="000000"/>
          <w:sz w:val="24"/>
          <w:szCs w:val="24"/>
        </w:rPr>
        <w:t xml:space="preserve"> lub krawężników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39C">
        <w:rPr>
          <w:rFonts w:ascii="Times New Roman" w:hAnsi="Times New Roman" w:cs="Times New Roman"/>
          <w:color w:val="000000"/>
          <w:sz w:val="24"/>
          <w:szCs w:val="24"/>
        </w:rPr>
        <w:t>(materiał z rozbiórki przekazać Zamawiającemu).</w:t>
      </w:r>
    </w:p>
    <w:p w:rsidR="00190766" w:rsidRDefault="0019076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ZWIĄZANE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− Warunki techniczne wykonania i odbioru robót budowlanyc</w:t>
      </w:r>
      <w:r w:rsidR="00190766">
        <w:rPr>
          <w:rFonts w:ascii="Times New Roman" w:hAnsi="Times New Roman" w:cs="Times New Roman"/>
          <w:color w:val="000000"/>
          <w:sz w:val="24"/>
          <w:szCs w:val="24"/>
        </w:rPr>
        <w:t xml:space="preserve">h tom 1 , wydanie Arkady – 1990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rok.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− Normy i aktualne przepisy BHP.</w:t>
      </w:r>
    </w:p>
    <w:p w:rsidR="00190766" w:rsidRDefault="00190766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PUNKT 1.1.2. ROBOTY W ZAKRESIE USUWANIA GRUZU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45111220-6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CZEŚĆ OGÓLNA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1.1. Nazwa nadana zamówieniu przez Zamawiającego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66">
        <w:rPr>
          <w:rFonts w:ascii="Times New Roman" w:hAnsi="Times New Roman" w:cs="Times New Roman"/>
          <w:color w:val="000000"/>
          <w:sz w:val="24"/>
          <w:szCs w:val="24"/>
        </w:rPr>
        <w:t>"Budowa Otwart</w:t>
      </w:r>
      <w:r w:rsidR="00190766" w:rsidRPr="00190766">
        <w:rPr>
          <w:rFonts w:ascii="Times New Roman" w:hAnsi="Times New Roman" w:cs="Times New Roman"/>
          <w:color w:val="000000"/>
          <w:sz w:val="24"/>
          <w:szCs w:val="24"/>
        </w:rPr>
        <w:t>ych Stref</w:t>
      </w:r>
      <w:r w:rsidRPr="00190766">
        <w:rPr>
          <w:rFonts w:ascii="Times New Roman" w:hAnsi="Times New Roman" w:cs="Times New Roman"/>
          <w:color w:val="000000"/>
          <w:sz w:val="24"/>
          <w:szCs w:val="24"/>
        </w:rPr>
        <w:t xml:space="preserve"> Aktywności w </w:t>
      </w:r>
      <w:r w:rsidR="00190766" w:rsidRPr="00190766">
        <w:rPr>
          <w:rFonts w:ascii="Times New Roman" w:hAnsi="Times New Roman" w:cs="Times New Roman"/>
          <w:color w:val="000000"/>
          <w:sz w:val="24"/>
          <w:szCs w:val="24"/>
        </w:rPr>
        <w:t>Latowiczu i Wielgolesie</w:t>
      </w:r>
      <w:r w:rsidRPr="00190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1.2. Przedmiot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Przedmiotem niniejszej szczegółowej specyfikacji technicznej (SST) są wymagania dotyczące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wykonania i odbioru robót związanych z robotami w zakresie usuwania gruzu z rozbiórki.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1.3. Zakres stosowania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Szczegółowa specyfikacja techniczna (SST) stanowi podstawę jako dokument przetargowy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kontraktowy przy zlecaniu i realizacji robót wymienionych w pkt. 1.2.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Nie wymaga się stosowania materiałów do prowadzenia tego typu robót.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3.1. Ogólne wymagania dotyczące sprzętu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3.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3.2. Sprzęt do usuwania gruzu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drobny sprzęt pomocniczy.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4.1. Ogólne wymagania dotyczące transportu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4.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4.2. Transport materiałów z rozbiórki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Materiał z rozbiórki należy przewozić: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- samochodem samowyładowczym o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ład.do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5,0 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5.1. Ogólne zasady wykonania robót podano w SST „Wymaga</w:t>
      </w:r>
      <w:r w:rsidR="00220673">
        <w:rPr>
          <w:rFonts w:ascii="Times New Roman" w:hAnsi="Times New Roman" w:cs="Times New Roman"/>
          <w:color w:val="000000"/>
          <w:sz w:val="24"/>
          <w:szCs w:val="24"/>
        </w:rPr>
        <w:t xml:space="preserve">nia ogólne” Kod CPV 45000000-7,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5.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 Wykonanie robót usuwania gruzu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Usuniecie z terenu budowy wszystkich elementów rozbiórkowych</w:t>
      </w:r>
      <w:r w:rsidR="00220673">
        <w:rPr>
          <w:rFonts w:ascii="Times New Roman" w:hAnsi="Times New Roman" w:cs="Times New Roman"/>
          <w:color w:val="000000"/>
          <w:sz w:val="24"/>
          <w:szCs w:val="24"/>
        </w:rPr>
        <w:t xml:space="preserve"> wykonać zgodnie z dokumentacją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projektowa, przedmiarem robót, SST lub zgodnie ze wskazaniami Inspektora nadzoru.</w:t>
      </w:r>
    </w:p>
    <w:p w:rsidR="00220673" w:rsidRPr="002A7A56" w:rsidRDefault="00220673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6.1. Ogólne zasady wykonania robót podano w SST „Wymaga</w:t>
      </w:r>
      <w:r w:rsidR="00220673">
        <w:rPr>
          <w:rFonts w:ascii="Times New Roman" w:hAnsi="Times New Roman" w:cs="Times New Roman"/>
          <w:color w:val="000000"/>
          <w:sz w:val="24"/>
          <w:szCs w:val="24"/>
        </w:rPr>
        <w:t xml:space="preserve">nia ogólne” Kod CPV 45000000-7,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6.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Kontrola jakości robót polega na wizualnej ocenie kompletności w</w:t>
      </w:r>
      <w:r w:rsidR="00220673">
        <w:rPr>
          <w:rFonts w:ascii="Times New Roman" w:hAnsi="Times New Roman" w:cs="Times New Roman"/>
          <w:color w:val="000000"/>
          <w:sz w:val="24"/>
          <w:szCs w:val="24"/>
        </w:rPr>
        <w:t xml:space="preserve">ykonanych robót usunięcia gruzu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 rozbiórki.</w:t>
      </w:r>
    </w:p>
    <w:p w:rsidR="00220673" w:rsidRDefault="00220673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7.1. Ogólne zasady obmiaru robót podano w SST "Wymaga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nia ogólne" Kod CPV 45000000-7,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7.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7.2. Podstawowe jednostki obmiarowe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m3 objętości wywożonego gruzu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7.3. W przypadku zawarcia umowy ryczałtowej - nie dotyczy.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Obmiarowanie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ilości robót może być przydatne w przypadku ewe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ntualnych robót dodatkowych (na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podstawie odrębnej umowy). Zasady określania ilości tych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 robót podane są w KNR-ach oraz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KNNR-ach.</w:t>
      </w:r>
    </w:p>
    <w:p w:rsidR="007F139C" w:rsidRDefault="007F139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8.1. Ogólne zasady odbioru robót podano w SST „Wymagania ogólne” Kod CPV 45000000-7, pkt 8.</w:t>
      </w:r>
    </w:p>
    <w:p w:rsidR="007F139C" w:rsidRDefault="007F139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9.1. Ogólne zasady dotyczące podstawy płatności podano w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 SST „Wymagania ogólne” Kod CPV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9.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9.2. Podstawowe czynności technologiczne będące podstawą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Transport gruzu z rozbiórki samochodem samowyładowczym przy ręcznym załadowaniu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i mechanicznym rozładowaniu na odległość 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km.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Transport gruzu samochodem samowyładowczym przy ręc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znym załadowaniu i mechanicznym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rozładowaniu na odległość 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km (z przekazaniem Zamawiającemu m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ateriału z rozbiórki – brukowej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kostki betonowej, płyt betonowych chodnikowych, betonowych krawężników i obrzeży).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ZWIAZANE</w:t>
      </w:r>
    </w:p>
    <w:p w:rsidR="007F139C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− Warunki techniczne wykonania i odbioru robót budowlanych tom</w:t>
      </w:r>
      <w:r w:rsidR="007F139C">
        <w:rPr>
          <w:rFonts w:ascii="Times New Roman" w:hAnsi="Times New Roman" w:cs="Times New Roman"/>
          <w:color w:val="000000"/>
          <w:sz w:val="24"/>
          <w:szCs w:val="24"/>
        </w:rPr>
        <w:t xml:space="preserve"> 1 , wydanie Arkady – 1990 rok.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− Normy i aktualne przepisy BHP.</w:t>
      </w:r>
    </w:p>
    <w:p w:rsidR="00100AF1" w:rsidRDefault="00100AF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1026BD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PUNKT 1.1.3. ROBOTY W ZAKRESIE PRZYGOTOWANIA TERENU POD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6BD">
        <w:rPr>
          <w:rFonts w:ascii="Times New Roman" w:hAnsi="Times New Roman" w:cs="Times New Roman"/>
          <w:b/>
          <w:color w:val="000000"/>
          <w:sz w:val="24"/>
          <w:szCs w:val="24"/>
        </w:rPr>
        <w:t>BUDOWĘ I ROBOTY ZIEMNE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Kod CPV 45111200-0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WSTĘP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1.1. Przedmiot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Przedmiotem niniejszej szczegółowej specyfikacji technicznej (SST) są wymagania dotyczące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wykonania i odbioru robót ziemnych, z wykonywaniem koryta wraz </w:t>
      </w:r>
      <w:r w:rsidR="00100AF1">
        <w:rPr>
          <w:rFonts w:ascii="Times New Roman" w:hAnsi="Times New Roman" w:cs="Times New Roman"/>
          <w:color w:val="000000"/>
          <w:sz w:val="24"/>
          <w:szCs w:val="24"/>
        </w:rPr>
        <w:t xml:space="preserve">z profilowaniem i zagęszczaniem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podłoża gruntowego dot. „Budowy Otwart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>ych Stref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Aktywności w 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>miejscowości Latowicz i Wielgolas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1.2. Zakres stosowania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Szczegółowa specyfikacja techniczna (SST) stanowi podstawę jako dokument przetargowy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kontraktowy przy zlecaniu i realizacji robót ziemnych przy wykonywaniu robót jak w pkt 1.1.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1.3. Zakres robót objętych SST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Ustalenia zawarte w niniejszej specyfikacji dotyczą zasad prowad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 xml:space="preserve">zenia robót ziemnych w gruntach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nieskalistych (kat. I-V).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1.4. Określenia podstawowe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 ziemna - budowla wykonana w gruncie lub z gruntu albo rozdrobnionych odpadów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przemysłowych, spełniająca warunki stateczności i odwodnienia;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Korpus drogowy - nasyp lub ta część wykopu, która jest ograniczona koroną drogi i skarpami rowów;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Wysokość nasypu lub głębokość wykopu - różnica rzędnej terenu i rzędnej robót ziemnych,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wyznaczonych w osi nasypu lub wykopu;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Nasyp niski - nasyp, którego wysokość jest mniejsza niż 1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Nasyp średni - nasyp, którego wysokość jest zawarta w granicach od 1 do 3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Nasyp wysoki - nasyp, którego wysokość przekracza 3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Wykop płytki - wykop, którego głębokość jest mniejsza niż 1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Wykop średni - wykop, którego głębokość jest zawarta w granicach od 1 do 3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Wykop głęboki - wykop, którego głębokość przekracza 3 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Bagno - grunt organiczny nasycony wodą, o małej nośności, charakteryzujący się znacznym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długotrwałym osiadaniem pod obciążeniem;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 skalisty - grunt rodzimy, lity lub spękany o nieprzesunięt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 xml:space="preserve">ych blokach, którego próbki 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wykazują zmian objętości ani nie rozpadają się pod działaniem wody destylowanej; mają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wytrzymałość na ściskanie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Rc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ponad 0,2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MPa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; wymaga użycia śr</w:t>
      </w:r>
      <w:r w:rsidR="00871D03">
        <w:rPr>
          <w:rFonts w:ascii="Times New Roman" w:hAnsi="Times New Roman" w:cs="Times New Roman"/>
          <w:color w:val="000000"/>
          <w:sz w:val="24"/>
          <w:szCs w:val="24"/>
        </w:rPr>
        <w:t xml:space="preserve">odków wybuchowych albo narzędzi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pneumatycznych lub hydraulicznych do odspojenia;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Ukop - miejsce pozyskania gruntu do wykonania nasypów, położone w obrębie pasa robót drogowych;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Dokop - miejsce pozyskania gruntu do wykonania nasypów, położone poza pasem robót drogowych;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Odkład - miejsce wbudowania lub składowania (odwiezienia) gruntów pozyskanych w czasie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wykonywania wykopów, a nie wykorzystanych do budowy nasypów oraz innych prac związanych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trasą drogową;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Wskaźnik zagęszczenia gruntu - wielkość charakteryzująca stan zagęszczenia gruntu, określona wg</w:t>
      </w: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wzoru:</w:t>
      </w:r>
    </w:p>
    <w:p w:rsidR="00E037DF" w:rsidRDefault="00E037DF" w:rsidP="00E03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58545" cy="649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DF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:rsidR="000D6768" w:rsidRPr="002A7A56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IDFont+F5" w:hAnsi="Times New Roman" w:cs="Times New Roman"/>
          <w:color w:val="000000"/>
          <w:sz w:val="24"/>
          <w:szCs w:val="24"/>
        </w:rPr>
        <w:t>ρ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- gęstość objętościowa szkieletu zagęszczonego gruntu, (Mg/m3),</w:t>
      </w:r>
    </w:p>
    <w:p w:rsidR="000D6768" w:rsidRPr="002A7A56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IDFont+F5" w:hAnsi="Times New Roman" w:cs="Times New Roman"/>
          <w:color w:val="000000"/>
          <w:sz w:val="24"/>
          <w:szCs w:val="24"/>
        </w:rPr>
        <w:t>ρ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ds</w:t>
      </w:r>
      <w:proofErr w:type="spellEnd"/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. -maksymalna gęstość objętościowa szkieletu gruntowego przy 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lgotności optymalnej, określona,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 normalnej próbie </w:t>
      </w:r>
      <w:proofErr w:type="spellStart"/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Proctora</w:t>
      </w:r>
      <w:proofErr w:type="spellEnd"/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, zgodnie z PN-B-04481, służąca do oceny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zagęszczenia gruntu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w robotach ziemnych, badana zgodnie z normą BN-77/8931-12, (Mg/m3)</w:t>
      </w:r>
    </w:p>
    <w:p w:rsidR="00E037DF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Wskaźnik różnoziarnistości - wielkość charakteryzująca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zagęs</w:t>
      </w:r>
      <w:r w:rsidR="00E037DF">
        <w:rPr>
          <w:rFonts w:ascii="Times New Roman" w:hAnsi="Times New Roman" w:cs="Times New Roman"/>
          <w:color w:val="000000"/>
          <w:sz w:val="24"/>
          <w:szCs w:val="24"/>
        </w:rPr>
        <w:t>zczalność</w:t>
      </w:r>
      <w:proofErr w:type="spellEnd"/>
      <w:r w:rsidR="00E037DF">
        <w:rPr>
          <w:rFonts w:ascii="Times New Roman" w:hAnsi="Times New Roman" w:cs="Times New Roman"/>
          <w:color w:val="000000"/>
          <w:sz w:val="24"/>
          <w:szCs w:val="24"/>
        </w:rPr>
        <w:t xml:space="preserve"> gruntów niespoistych,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określona wg wzoru:</w:t>
      </w:r>
    </w:p>
    <w:p w:rsidR="00E037DF" w:rsidRDefault="00E037DF" w:rsidP="00E03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53745" cy="625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DF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d60 -średnica oczek sita, przez które przechodzi 60% gruntu, (mm),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d10 -średnica oczek sita, przez które przechodzi 10% gruntu, (mm).</w:t>
      </w:r>
    </w:p>
    <w:p w:rsidR="00E037DF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1.5. Ogólne wymagania dotyczące robót podano w SST „Wyma</w:t>
      </w:r>
      <w:r w:rsidR="00E037DF">
        <w:rPr>
          <w:rFonts w:ascii="Times New Roman" w:hAnsi="Times New Roman" w:cs="Times New Roman"/>
          <w:color w:val="000000"/>
          <w:sz w:val="24"/>
          <w:szCs w:val="24"/>
        </w:rPr>
        <w:t>gania ogólne” Kod CPV 45000000-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7, pkt 1.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robót jest odpowiedzialny za jakość ich wykonania oraz za ich zgodność z przedmiarem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robót, SST i poleceniami Inspektora nadzoru.</w:t>
      </w:r>
    </w:p>
    <w:p w:rsidR="00E037DF" w:rsidRDefault="00E037DF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MATERIAŁY – OGÓLNE WYMAGANIA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2.1. Ogólne wymagania dotyczące materiałów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2.2. Podział gruntów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Podstawę podziału gruntów i innych materiałów na kategorie pod wz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ględem trudności ich odspajania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podaje tablica 1. W wymienionej tablicy określono przeciętne wartości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 gęstości objętościowej gruntów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materiałów w stanie naturalnym oraz współczynników spulchnienia.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Podział gruntów pod względem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wysadz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>eni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owości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podaje tablica 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Podział gruntów i innych materiałów na kategorie podano w tablicy 1.</w:t>
      </w:r>
    </w:p>
    <w:p w:rsidR="002C2E7B" w:rsidRDefault="002C2E7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2.3. Zasady wykorzystania gruntów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Grunty uzyskane przy wykonywaniu wykopów powinny b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yć przez Wykonawcę wykorzystane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maksymalnym stopniu do budowy nasypów. Grunty przyd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atne do budowy nasypów mogą być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wywiezione poza teren budowy tylko wówczas, gdy stanowią nadmiar o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bjętości robót ziemnych i za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zezwoleniem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Grunty i materiały przydatne do budowy nasypów powinny by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ć wywiezione przez Wykonawcę 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odkład. Zapewnienie terenów na odkład należy do obowiązków Zam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awiającego, o ile nie określono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tego inaczej w kontrakcie. Inspektor nadzoru może nakazać pozostawienie na terenie budowy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gruntów, których czasowa nieprzydatność wynika jedynie z pow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odu zamarznięcia lub nadmiernej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wilgotności.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Grunty i materiały nieprzydatne, powinny być wywiezione przez Wykonawcę na odkład.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Zapewnienie terenów na odkład należy do obowiązków Zamawiaj</w:t>
      </w:r>
      <w:r w:rsidR="002C2E7B">
        <w:rPr>
          <w:rFonts w:ascii="Times New Roman" w:hAnsi="Times New Roman" w:cs="Times New Roman"/>
          <w:color w:val="000000"/>
          <w:sz w:val="24"/>
          <w:szCs w:val="24"/>
        </w:rPr>
        <w:t xml:space="preserve">ącego, o ile nie określono tego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inaczej w kontrakcie.</w:t>
      </w:r>
    </w:p>
    <w:p w:rsidR="002C2E7B" w:rsidRDefault="002C2E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2E7B" w:rsidRDefault="002C2E7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35015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B" w:rsidRDefault="002C2E7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E7B" w:rsidRDefault="002C2E7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1027886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B" w:rsidRDefault="002C2E7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67254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3.1. Ogólne wymagania dotyczące sprzętu podano w SST „Wymagania ogólne” Kod CPV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45000000-7, pkt 3.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Roboty ziemne wykonywać mechanicznie i ręcznie przy użyciu spr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zętu i narzędzi do odspajania,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przemie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szczania i zagęszczania gruntu.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Sprzęt i narzędzia nie gwarantujące zachowania warunków umowy, zostaną przez Inspektora nadzoru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zdyskwalifikowane i nie dopuszczone do robót.</w:t>
      </w:r>
    </w:p>
    <w:p w:rsidR="005F1651" w:rsidRPr="002A7A56" w:rsidRDefault="000D6768" w:rsidP="005F1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Wykonawca przystępujący do wykonania robót ziemnych, 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powinien wykazać się możliwością korzystania z następującego sprzętu do: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odspajania i wydobywania gruntów (narzędzia mechaniczne, młoty p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>neumatyczne, zrywarki, koparki, ł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adowarki, wiertarki mechaniczne itp.),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jednoczesnego wydobywania i przemieszczania gruntów (spycharki, zgarniarki, równiarki, itp.),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transportu mas ziemnych (samochody wywrotki, samochody skrzyniowe, taśmociągi itp.),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sprzętu zagęszczającego (walce, ubijaki, płyty wibracyjne itp.).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Stosowany sprzęt nie może spowodować niekorzystnego wpływu na właściwości gruntu podłoża.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3.2. Podstawowy sprzęt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równiarka samojezdna 74 kW (100 KM)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walec wibracyjny samojezdny 2,5 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walec wibracyjny jednoosiowy 0,6 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• koparka jednonaczyniowa kołowa o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poj.łyżki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0.40 m3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spycharka gąsienicowa 74 kW (100 KM)</w:t>
      </w:r>
    </w:p>
    <w:p w:rsidR="005F1651" w:rsidRDefault="005F165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TRANSPORT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4.1. Ogólne wymagania dotyczące transportu podano w SST „Wymagania ogólne” Kod CPV</w:t>
      </w:r>
    </w:p>
    <w:p w:rsidR="000D6768" w:rsidRPr="002A7A56" w:rsidRDefault="005F165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45000000-7, pkt 4.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Wykonawca jest zobowiązany do stosowania jedynie takich środków 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nsportu, które nie wpłyną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niekorzystnie na jakość wykonywanych robót i właściwości przewożonych materiałów.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Liczba środków transportu będzie zapewniać prowadzenie robót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 zgodnie z zasadami określonymi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dokumentacji projektowej, przedmiarze robót, SST i wskazaniac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h Inspektora nadzoru w terminie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przewidzianym w umowie.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Przy ruchu na drogach publicznych pojazdy będą spełniać wyma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gania dotyczące przepisów ruchu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drogowego w odniesieniu do dopuszczalnych obciążeń na osie i innych parametrów technicznych.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Środki transportu nie odpowiadające warunkom dopuszczalnych obciążeń na osie mogą być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dopuszczone przez Inspektora nadzoru pod warunkiem przywrócenia stanu pierwotnego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użytkowanych odcinków dróg na koszt Wykonawcy.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będzie usuwać na bieżąco, na własny koszt, wszelk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ie zanieczyszczenia spowodowane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jego pojazdami na drogach publicznych oraz dojazdach do terenu budowy.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4.2. Transport gruntów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Wybór środków transportowych oraz metod transportu powinien być 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dostosowany do kategorii gruntu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(materiału), jego objętości, technologii odspajania i załadu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nku oraz odległości transportu.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Wydajność środków transportowych powinna być ponadto do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stosowana do wydajności sprzętu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stosowanego do urabiania i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 wbudowania gruntu (materiału).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Zwiększenie odległości transportu ponad wartości zatwierdzone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 nie może być podstawą roszczeń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Wykonawcy, dotyczących dodatkowej zapłaty za transport, o ile zw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iększone odległości nie zostały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wcześniej zaakceptowane na piśmie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4.3. Podstawowe środki transportu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- samochód samowyładowczy o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ład.do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5 t</w:t>
      </w:r>
    </w:p>
    <w:p w:rsidR="005F1651" w:rsidRDefault="005F1651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WYKONANIE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5.1. Ogólne zasady wykonania robót podano w SST „Wymaga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nia ogólne” Kod CPV 45000000-7,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5.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jest odpowiedzialny za prowadzenie robót zgodnie z umową oraz za jakość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wykonywanych robót oraz za ich zgodność z dokumentacją projektową, przedmiarem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wymaganiami SST, PZJ, projektem organizacji robót oraz poleceniami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ponosi odpowiedzialność za dokładne wytyczenie w planie i wyznaczenie wysokości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wszystkich elementów robót zgodnie z wymiarami i rzędnymi przekazanymi na piśmie przez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Inspektora nadzoru. Następstwa jakiegokolwiek błędu spowodowanego przez Wykonawcę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wytyczeniu i wyznaczaniu robót zostaną, jeśli wymagać tego będzi</w:t>
      </w:r>
      <w:r w:rsidR="005F1651">
        <w:rPr>
          <w:rFonts w:ascii="Times New Roman" w:hAnsi="Times New Roman" w:cs="Times New Roman"/>
          <w:color w:val="000000"/>
          <w:sz w:val="24"/>
          <w:szCs w:val="24"/>
        </w:rPr>
        <w:t xml:space="preserve">e Inspektor nadzoru, poprawione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przez Wykonawcę na własny koszt.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Sprawdzenie wytyczenia robót lub wyznaczenia wysokości przez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Inspektora nadzoru nie zwalnia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Wykonawcy od odpowiedzialności za ich dokładność.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Decyzje Inspektora nadzoru dotyczące akceptacji lub odrzucenia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elementów robót będą oparte 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wymaganiach sformułowanych w dokumentach umowy, dokumentacji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projektowej, przedmiarze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w SST, a także w normach i wytycznych. Przy podejmowaniu decy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zji Inspektor nadzoru uwzględni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wyniki badań robót, doświadczenia z przeszłości, wyniki badan naukowych oraz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inne czynniki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wpływające na rozważaną kwestię.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Polecenia Inspektora nadzoru będą wykonywane nie później niż w 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czasie przez niego wyznaczonym,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 ich otrzymaniu przez Wykonawcę, pod groźba zatrzymania robót.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Skutki finansowe z tego tytułu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ponosi Wykonawca.</w:t>
      </w:r>
    </w:p>
    <w:p w:rsidR="00C74AFB" w:rsidRDefault="00C74AF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5.2. Dokładność wykonania wykopów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Odchylenie osi korpusu ziemnego, w wykopie, od osi projektowanej nie powinny być większe niż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+/-10 cm. Różnica w stosunku do projektowanych rzędnych robó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t ziemnych nie może przekraczać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+ 1 cm i -3 cm.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Szerokość korpusu nie może różnić się od szerokości projektowanej o więcej niż +/- 10 cm,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 krawędzie korony drogi nie powinny mieć wyraźnych załamań w planie.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powinien wykonywać wykopy w taki sposób, aby grunty o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różnym stopniu przydatności do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budowy nasypów były odspajane oddzielnie, w sposób un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iemożliwiający ich wymieszanie.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Odstępstwo od powyższego wymagania, uzasadnion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e skomplikowanym układem warstw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geotechnicznych, wymaga zgody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Odspojone grunty przydatne do wykonania nasypów powinny być b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ezpośrednio wbudowane w nasyp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lub przewiezione na odkład. O ile Inspektor nadzoru dopuści 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czasowe składowanie odspojonych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gruntów, należy je odpowiednio zabezpieczyć 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przed nadmiernym zawilgoceniem.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 grunt jest zamarznięty nie należy odspajać go do głę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bokości około 0,5 metra powyżej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projektowanych rzędnych robót ziemnych.</w:t>
      </w:r>
    </w:p>
    <w:p w:rsidR="00C74AFB" w:rsidRDefault="00C74AF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5.3. Wymagania dotyczące zagęszczenia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Zagęszczenie gruntu w wykopach i miejscach zerowych robót ziemn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ych powinno spełniać wymagania,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dotyczące minimalnej wartości wskaźnika zagęszczenia (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), podanego w tablicy 3.</w:t>
      </w:r>
    </w:p>
    <w:p w:rsidR="00C74AFB" w:rsidRDefault="00C74AF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189780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FB" w:rsidRDefault="00C74AF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Jeżeli grunty rodzime w wykopach i miejscach zerowych nie spełniają wymaganego wskaźnika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zagęszczenia, to przed ułożeniem konstrukcji nawierzchni należy je do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gęścić do wartości </w:t>
      </w:r>
      <w:proofErr w:type="spellStart"/>
      <w:r w:rsidR="00C74AFB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, podanych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tablicy 3.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 wartości wskaźnika zagęszczenia określone w tablicy 3 nie mogą być osiągnięte przez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bezpośrednie zagęszczanie gruntów rodzimych, to należy podjąć środki w celu ulepszeni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a gruntu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podłoża, umożliwiającego uzyskanie wymaganych wartości wsk</w:t>
      </w:r>
      <w:r w:rsidR="00C74AFB">
        <w:rPr>
          <w:rFonts w:ascii="Times New Roman" w:hAnsi="Times New Roman" w:cs="Times New Roman"/>
          <w:color w:val="000000"/>
          <w:sz w:val="24"/>
          <w:szCs w:val="24"/>
        </w:rPr>
        <w:t xml:space="preserve">aźnika zagęszczenia. Możliwe do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zastosowania środki, o ile nie są określone w SST, proponuje Wykona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wca i przedstawia do akceptacji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Inspektorowi nadzoru.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5.4. Ruch budowlany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Nie należy dopuszczać ruchu budowlanego po dnie wykopu o ile gr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ubość warstwy gruntu (nadkładu)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powyżej rzędnych robót ziemnych jest mniejsza niż 0,3 metra.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chwilą przystąpienia do ostatecznego profilowania dna wykopu do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puszcza się po nim jedynie ruch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maszyn wykonujących tę czynność budowlaną. Może odbyw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ać się jedynie sporadyczny ruch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pojazdów, które nie spowodują uszkodzeń powierzchni korpusu.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Naprawa uszkodzeń powierzchni robót ziemnych, wynikających z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niedotrzymania podanych powyżej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warunków obciąża Wykonawcę robót ziemnych.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5.5. Odwodnienia pasa robót ziemnych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powinien, o ile wymagają tego warunki terenowe, wyk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onać urządzenia, które zapewnią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odprowadzenie wód gruntowych i opadowych poza obszar robót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 ziemnych tak, aby zabezpieczyć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grunty przed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przewilgoceniem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i nawodnieniem. Wykonawca m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a obowiązek takiego wykonywania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wykopów i nasypów, aby powierzchniom gruntu nadawać w cały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m okresie trwania robót spadki,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zapewniające prawidłowe odwodnienie.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Jeżeli, wskutek zaniedbania Wykonawcy, grunty ulegną nawodnieniu, któr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e spowoduje ich długotrwałą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nieprzydatność, Wykonawca ma obowiązek usunięcia tych gru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ntów i zastąpienia ich gruntami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przydatnymi, na własny koszt bez jakichkolwiek dodatkowych opła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t ze strony Zamawiającego za te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czynności, jak również za dowieziony grunt.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Odprowadzenie wód do istniejących zbiorników naturalnych i u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rządzeń odwadniających musi być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poprzedzone uzgodnieniem z odpowiednimi instytucjami.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5.6. Odwodnienie wykopów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Technologia wykonania wykopu musi umożliwiać jego prawidłowe odwodnienie w całym o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kresie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trwania robót ziemnych. Wykonanie wykopów powinno postęp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ować w kierunku podnoszenia się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niwelety.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czasie robót ziemnych należy zachować odpowiedni spadek podłużny i nadać przekrojom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poprzecznym spadki, umożliwiające szybki odpływ wód z wykopu. O il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e w przedmiarze robót i SST 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zawarto innego wymagania, spadek poprzeczny nie powinien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być mniejszy niż 4% w przypadku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gruntów spoistych i nie mniejszy niż 2% w przypadku gruntów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niespoistych. Należy uwzględnić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ewentualny wpływ kolejności i sposobu odspajania gruntów oraz te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rminów wykonywania innych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 spełnienie wymagań dotyczących prawidłowego odwodnieni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a wykopu w czasie postępu robót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ziemnych.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Źródła wody, odsłonięte przy wykonywaniu wykopów, należy ująć w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rowy i /lub dreny. Wody opadowe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gruntowe należy odprowadzić poza teren pasa robót ziemnych.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5.7. Wykonanie koryta, z profilowaniem i zagęszczeniem podłoża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5.7.1. Warunki przystąpienia do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Wykonawca powinien przystąpić do wykonania koryta oraz prof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ilowania i zagęszczenia podłoża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bezpośrednio przed rozpoczęciem robót związanych z wykonaniem warstw nawierzchni.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Wcześniejsze przystąpienie do wykonania koryta oraz profilowan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ia i zagęszczania podłoża, jest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możliwe wyłącznie za zgodą Inspektora nadzoru, w korzyst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nych warunkach atmosferycznych.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wykonanym korycie oraz po wyprofilowanym i zagęszczonym po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dłożu nie może odbywać się ruch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budowlany, niezwiązany bezpośrednio z wykonaniem pierwszej warstwy nawierzchni.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5.7.2. Wykonanie koryta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Paliki lub szpilki do prawidłowego ukształtowania koryta w planie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i profilu powinny być wcześniej przygotowane.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Paliki lub szpilki należy ustawiać w osi drogi i w rzędach równoległych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 do osi drogi lub w inny sposób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zaakceptowany przez Inspektora nadzoru. Rozmieszczenie palików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 lub szpilek powinno umożliwiać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naciągnięcie sznurków lub linek do wytyczenia robót w odstępach nie większych niż co 10 metrów.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Rodzaj sprzętu, a w szczególności jego moc należy dostosować do rodzaju gruntu, w którym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prowadzone są roboty i do trudności jego odspojenia.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Koryto można wykonywać ręcznie, gdy jego szerokość nie poz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wala na zastosowanie maszyn, 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przykład na poszerzeniach lub w przypadku robót o małym zakr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esie. Sposób wykonania musi być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zaakceptowany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Grunt odspojony w czasie wykonywania koryta powinien być wyk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orzystany zgodnie z ustaleniami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dokumentacji projektowej, przedmiaru robót i SST, tj. w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budowany w nasyp lub odwieziony na odkład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miejsce wskazane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Profilowanie i zagęszczenie podłoża należy wykonać zgodnie z zasadami określonymi w pkt 5.7.3.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5.7.3. Profilowanie i zagęszczanie podłoża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Przed przystąpieniem do profilowania podłoże powinno być oczyszczone ze wszelkich</w:t>
      </w:r>
    </w:p>
    <w:p w:rsidR="000D6768" w:rsidRPr="002A7A56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zanieczyszczeń.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Po oczyszczeniu powierzchni podłoża należy sprawdzić, czy istni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ejące rzędne terenu umożliwiają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uzyskanie po profilowaniu zaprojektowanych rzędnych podłoża. Zale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 się, aby rzędne terenu przed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profilowaniem były o co najmniej 5 cm wyższe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iż projektowane rzędne podłoża. </w:t>
      </w:r>
      <w:r w:rsidR="000D6768" w:rsidRPr="002A7A56">
        <w:rPr>
          <w:rFonts w:ascii="Times New Roman" w:hAnsi="Times New Roman" w:cs="Times New Roman"/>
          <w:color w:val="000000"/>
          <w:sz w:val="24"/>
          <w:szCs w:val="24"/>
        </w:rPr>
        <w:t>Jeżeli powyższy warunek nie jest spełniony i występują zaniżenia poziomu w podłożu przewidzianym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do profilowania, Wykonawca powinien spulchnić podłoże na głębokość zaakceptowaną przez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Inspektora nadzoru, dowieźć dodatkowy grunt spełniający wymagania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 obowiązujące dla górnej strefy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korpusu, w ilości koniecznej do uzyskania wymaganych rzędnych wy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sokościowych i zagęścić warstwę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 uzyskania wartości wskaźnika zagęszc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zenia, określonego w tablicy 4.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Do profilowania podłoża należy stosować równiarki. Ścięty 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grunt powinien być wykorzystany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robotach ziemnych lub w inny sposób zaakceptowany przez Insp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ektora nadzoru.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Bezpośrednio po profilowaniu podłoża należy przystąpić do jego zag</w:t>
      </w:r>
      <w:r w:rsidR="0020209B">
        <w:rPr>
          <w:rFonts w:ascii="Times New Roman" w:hAnsi="Times New Roman" w:cs="Times New Roman"/>
          <w:color w:val="000000"/>
          <w:sz w:val="24"/>
          <w:szCs w:val="24"/>
        </w:rPr>
        <w:t xml:space="preserve">ęszczania. Zagęszczanie podłoża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należy kontynuować do osiągnięcia wskaźnika zagęszczenia nie mniejszego od podanego w tablicy 4.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Wskaźnik zagęszczenia należy określać zgodnie z BN-77/8931-12.</w:t>
      </w:r>
    </w:p>
    <w:p w:rsidR="0020209B" w:rsidRDefault="0020209B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 przypadku, gdy gruboziarnisty materiał tworzący podłoże uniem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ożliwia przeprowadzenie badania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zagęszczenia, kontrolę zagęszczenia należy oprzeć na metodzie obciążeń płytowyc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h. Należy określić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pierwotny i wtórny moduł odkształcenia podłoża według B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N-64/8931-02. Stosunek wtórnego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 pierwotnego modułu odkształcenia nie powinien przekraczać 2,2.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Wilgotność gruntu podłoża podczas zagęszczania powinna być równa wilgotności optymalnej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 tolerancją od -20% do +10%.</w:t>
      </w:r>
    </w:p>
    <w:p w:rsidR="005426BC" w:rsidRDefault="005426B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5.7.4. Utrzymanie koryta oraz wyprofilowanego i zagęszczonego podłoża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Podłoże (koryto) po wyprofilowaniu i zagęszczeniu powinno b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yć utrzymywane w dobrym stanie.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 po wykonaniu robót związanych z profilowaniem i zagęszc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zeniem podłoża nastąpi przerwa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robotach i Wykonawca nie przystąpi natychmiast do układania war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stw nawierzchni, to powinien on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zabezpieczyć podłoże przed nadmiernym zawilgoceniem, na przykład pr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zez rozłożenie folii lub w inny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sposób zaakceptowany przez Inspektora nadzoru.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Jeżeli wyprofilowane i zagęszczone podłoże uległo nadmiernem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u zawilgoceniu, to do układania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kolejnej warstwy można przystąpić dopiero po jego naturalnym osuszeniu.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 osuszeniu podłoża Inspektor nadzoru oceni jego stan i ewentualnie zalec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i wykonanie niezbędnych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napraw. Jeżeli zawilgocenie nastąpiło wskutek zaniedbania Wyk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onawcy, to naprawę wykona on 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własny koszt.</w:t>
      </w:r>
    </w:p>
    <w:p w:rsidR="005426BC" w:rsidRDefault="005426B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KONTROLA JAKOŚCI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6.1. Ogólne zasady kontroli jakości robót podano w SST „Wyma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>gania ogólne” Kod CPV 45000000-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7, pkt 6.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6.2. Badania i pomiary w czasie wykonywania robót ziemnych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Sprawdzenie wykonania wykopów polega na kontrolowaniu zgod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ności z wymaganiami określonymi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niniejszej specyfikacji oraz w dokumentacji projektowej, przedmiarze robót. W czasie kontroli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szczególną uwagę należy zwrócić na: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odspajanie gruntów w sposób nie pogarszający ich właściwości,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zapewnienie stateczności skarp,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odwodnienie wykopów w czasie wykonywania robót i po ich zakończeniu,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dokładność wykonania wykopów (usytuowanie i wykończenie),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zagęszczenie górnej strefy korpusu w wykopie według wymagań określonych w punkcie 5.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Sprawdzenie odwodnienia korpusu ziemnego polega na kontroli zgodności z wymaganiami SST.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Szczególną uwagę należy zwrócić na: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właściwe ujęcie i odprowadzenie wód opadowych,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- właściwe ujęcie i odprowadzenie wysięków wodnych.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 Badania w czasie wykonywania korytowania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6.3.1. Częstotliwość oraz zakres badań i pomiarów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Częstotliwość oraz zakres badań i pomiarów dotyczących cech geome</w:t>
      </w:r>
      <w:r w:rsidR="005426BC">
        <w:rPr>
          <w:rFonts w:ascii="Times New Roman" w:hAnsi="Times New Roman" w:cs="Times New Roman"/>
          <w:color w:val="000000"/>
          <w:sz w:val="24"/>
          <w:szCs w:val="24"/>
        </w:rPr>
        <w:t xml:space="preserve">trycznych i zagęszczenia </w:t>
      </w:r>
      <w:proofErr w:type="spellStart"/>
      <w:r w:rsidR="005426BC">
        <w:rPr>
          <w:rFonts w:ascii="Times New Roman" w:hAnsi="Times New Roman" w:cs="Times New Roman"/>
          <w:color w:val="000000"/>
          <w:sz w:val="24"/>
          <w:szCs w:val="24"/>
        </w:rPr>
        <w:t>koryta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wyprofilowanego podłoża podaje tablica 5.</w:t>
      </w:r>
    </w:p>
    <w:p w:rsidR="005426BC" w:rsidRDefault="005426B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6BC" w:rsidRDefault="005426BC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Tablica 5</w:t>
      </w:r>
      <w:r w:rsidRPr="002A7A56">
        <w:rPr>
          <w:rFonts w:ascii="Times New Roman" w:eastAsia="CIDFont+F4" w:hAnsi="Times New Roman" w:cs="Times New Roman"/>
          <w:color w:val="000000"/>
          <w:sz w:val="24"/>
          <w:szCs w:val="24"/>
        </w:rPr>
        <w:t>. Częstotliwość oraz zakres badań i pomiarów wykonanego koryta i wyprofilowanego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2A7A56">
        <w:rPr>
          <w:rFonts w:ascii="Times New Roman" w:eastAsia="CIDFont+F4" w:hAnsi="Times New Roman" w:cs="Times New Roman"/>
          <w:color w:val="000000"/>
          <w:sz w:val="24"/>
          <w:szCs w:val="24"/>
        </w:rPr>
        <w:t>podłoża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Lp. Wyszczególnienie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badań i pomiarów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Minimalna częstotliwość badań i pomiarów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 Szerokość koryta 10 razy na 1 km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 Równość podłużna co 20 m na każdym pasie ruchu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 Równość poprzeczna 10 razy na 1 km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 Spadki poprzeczne *) 10 razy na 1 km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 Rzędne wysokościowe co 25 m w osi jezdni i na jej krawędziach dla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autostrad i 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dróg ekspresowych, co 100 m dla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pozostałych dróg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 Ukształtowanie osi w planie *) co 25 m w osi jezdni i na jej krawędziach dla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autostrad i dróg ekspresowych, co 100 m dla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pozostałych dróg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7 Zagęszczenie gruntu podłoża w 2 punktach na dziennej działce roboczej, lecz nie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rzadziej niż raz na 600 m2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*) Dodatkowe pomiary spadków poprzecznych i ukształtowania osi w planie należy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wykonać w punktach głównych łuków poziomych</w:t>
      </w: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6.3.2. Szerokość koryta (profilowanego podłoża)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Szerokość koryta i profilowanego podłoża nie może różnić się od szerokości projektowanej o 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więcej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niż +10 cm i -5 cm.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6.3.3. Równość koryta (profilowanego podłoża)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Nierówności podłużne koryta i profilowanego podłoża należy mierzyć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 4-metrową łatą zgodnie z normą BN-68/8931-04 [4].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Nierówności poprzeczne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 należy mierzyć 4-metrową łatą.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Nierówności nie mogą przekraczać 20 mm.</w:t>
      </w: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6.3.4. Spadki poprzeczne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Spadki poprzeczne koryta i profilowanego podłoża powinny być zgod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ne z Dz.U. z dnia 29.01.2016 r.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poz.124, tj. 2% dla nawierzchni ulepszonej, z tolerancją ± 0,5%.</w:t>
      </w: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6.3.5. Rzędne wysokościowe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Różnice pomiędzy rzędnymi wysokościowymi koryta lub wyp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rofilowanego podłoża i rzędnymi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projektowanymi nie powinny przekraczać +1 cm, -2 cm.</w:t>
      </w: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6.3.6. Ukształtowanie osi w planie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Oś w planie nie może być przesunięta w stosunku do osi projektowanej o więcej niż ± 5 cm.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6.3.7. Zagęszczenie koryta (profilowanego podłoża)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Wskaźnik zagęszczenia koryta i wyprofilowanego podłoża okr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eślony wg BN-77/8931-12 [5] nie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powinien być mniejszy od podanego w tablicy 4.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Jeśli jako kryterium dobrego zagęszczenia stosuje się porównanie wartości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 modułów odkształcenia,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to wartość stosunku wtórnego do pierwotnego modułu odkształcen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ia, określonych zgodnie z normą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BN-64/8931-02 nie powinna być większa od 2,2.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Wilgotność w czasie zagęszczania należy badać według PN-B-06714-17. Wilgotność gruntu podłoż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powinna być równa wilgotności optymalnej z tolerancją od -20% do + 10%.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6.4. Zasady postępowania z wadliwie wykonanymi odcinkami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 koryta (profilowanego podłoża)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Wszystkie powierzchnie, które wykazują większe odchylenia cec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h geometrycznych od określonych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 punkcie 6.3 powinny być naprawione przez spulchnienie d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o głębokości co najmniej 10 cm,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równane i powtórne zagęszczone.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Dodanie nowego materiału bez spulchnienia wykonanej warstwy jest niedopuszczalne.</w:t>
      </w: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OBMIAR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7.1. Ogólne zasady obmiaru robót podano w SST „Wym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>agania ogólne” Kod CPV 45000000-7,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7.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7.2. W przypadku zawarcia umowy ryczałtowej - nie dotyczy.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Obmiarowanie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 ilości robót może być przydatne w przypadku ewe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ntualnych robót dodatkowych (na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podstawie odrębnej umowy). Zasady określania ilości tych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 xml:space="preserve"> robót podane są w KNR-ach oraz 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KNNR-ach.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ODBIÓR ROBÓT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8.1. Ogólne zasady odbioru robót podano w SST „Wym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>agania ogólne” Kod CPV 45000000-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7,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pkt 8.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Roboty ziemne uznaje się za wykonane zgodnie z przedmiarem robót, SST i wymaganiami Inspektora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nadzoru, jeżeli wszystkie pomiary i badania z zachowaniem tolerancji wg pkt 6 dały wyniki pozytywne.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PODSTAWA PŁATNOŚCI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9.1. Ogólne zasady podstawy płatności podano w SST „Wymaga</w:t>
      </w:r>
      <w:r w:rsidR="00DF5087">
        <w:rPr>
          <w:rFonts w:ascii="Times New Roman" w:hAnsi="Times New Roman" w:cs="Times New Roman"/>
          <w:color w:val="000000"/>
          <w:sz w:val="24"/>
          <w:szCs w:val="24"/>
        </w:rPr>
        <w:t>nia ogólne” Kod CPV 45000000-7,</w:t>
      </w:r>
      <w:r w:rsidRPr="002A7A56">
        <w:rPr>
          <w:rFonts w:ascii="Times New Roman" w:hAnsi="Times New Roman" w:cs="Times New Roman"/>
          <w:color w:val="000000"/>
          <w:sz w:val="24"/>
          <w:szCs w:val="24"/>
        </w:rPr>
        <w:t>pkt 9.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Cena wykonania 1 m3 wykopów w gruntach I-V kategorii obejmuje: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prace pomiarowe i roboty przygotowawcze,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oznakowanie robót,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wykonanie wykopu z transportem urobku na nasyp lub odkład, obejmujące: odspojenie,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przemieszczenie, załadunek, przewiezienie i wyładunek,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odwodnienie wykopu na czas jego wykonywania,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profilowanie dna wykopu, rowów, skarp,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zagęszczenie powierzchni wykopu,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utrzymanie koryta lub podłoża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przeprowadzenie pomiarów i badań laboratoryjnych, wymaganych w specyfikacji technicznej,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rozplantowanie urobku na odkładzie,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wykonanie, a następnie rozebranie dróg dojazdowych,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• rekultywację terenu.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087" w:rsidRDefault="00DF5087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 PRZEPISY ZWIAZANE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10.1. Normy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1. PN-B-02480 Grunty budowlane. Określenia. Symbole. Podział i opis gruntów.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2. PN-B-04452 Grunty budowlane. Badania polowe.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3. PN-B-04481 Grunty budowlane. Badania próbek gruntów.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4. PN-B-04493 Grunty budowlane. Oznaczanie kapilarności biernej.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5. BN-77/8931-12 Oznaczanie wskaźnika zagęszczenia gruntu.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6. PN-B-06050 Roboty ziemne budowlane. Wymagania w zakresie wykonywania i badania przy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odbiorze.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7. PN-S-02205 Drogi samochodowe. Roboty ziemne. Wymagania i badania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8. BN-64/8931-01 Drogi samochodowe. Oznaczenie wskaźnika piaskowego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9. BN-64/8931-02 Drogi samochodowe. Oznaczenie modułu odkształcenia nawierzchni podatnych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podłoża przez obciążenie płytą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10.2. Inne dokumenty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[1] Ustawa z dnia 7 lipca 1994 r. – Prawo budowlane (Dz. U. z 2016 r. poz. 290) z późniejszymi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zmianami.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[2] Rozporządzenie Ministra Infrastruktury z dnia 26.06.2002 r. w sprawie dziennika budowy, montażu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rozbiórki tablicy informacyjnej oraz ogłoszenia zawierającego dane dotyczące bezpieczeństwa pracy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i ochrony zdrowia (Dz. U. z 2002 r. Nr 108 poz. 953).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[3] Rozporządzenie Ministra Infrastruktury z dnia 6 lutego 2003 r. w sprawie bezpieczeństwa i higieny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>pracy podczas wykonywania robót budowlanych (Dz. U. z 2003 r. Nr 48 poz. 401).</w:t>
      </w:r>
    </w:p>
    <w:p w:rsidR="000D6768" w:rsidRPr="002A7A56" w:rsidRDefault="000D6768" w:rsidP="00690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A56">
        <w:rPr>
          <w:rFonts w:ascii="Times New Roman" w:hAnsi="Times New Roman" w:cs="Times New Roman"/>
          <w:color w:val="000000"/>
          <w:sz w:val="24"/>
          <w:szCs w:val="24"/>
        </w:rPr>
        <w:t xml:space="preserve">[4] Wykonanie i odbiór robót ziemnych dla dróg szybkiego ruchu, </w:t>
      </w:r>
      <w:proofErr w:type="spellStart"/>
      <w:r w:rsidRPr="002A7A56">
        <w:rPr>
          <w:rFonts w:ascii="Times New Roman" w:hAnsi="Times New Roman" w:cs="Times New Roman"/>
          <w:color w:val="000000"/>
          <w:sz w:val="24"/>
          <w:szCs w:val="24"/>
        </w:rPr>
        <w:t>IBDiM</w:t>
      </w:r>
      <w:proofErr w:type="spellEnd"/>
      <w:r w:rsidRPr="002A7A56">
        <w:rPr>
          <w:rFonts w:ascii="Times New Roman" w:hAnsi="Times New Roman" w:cs="Times New Roman"/>
          <w:color w:val="000000"/>
          <w:sz w:val="24"/>
          <w:szCs w:val="24"/>
        </w:rPr>
        <w:t>, Warszawa 1978.</w:t>
      </w:r>
    </w:p>
    <w:p w:rsidR="00AF23B1" w:rsidRPr="002A7A56" w:rsidRDefault="00AF23B1" w:rsidP="00690BB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3B1" w:rsidRPr="002A7A56" w:rsidSect="001B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4">
    <w:altName w:val="Arial Unicode MS"/>
    <w:panose1 w:val="00000000000000000000"/>
    <w:charset w:val="EE"/>
    <w:family w:val="auto"/>
    <w:notTrueType/>
    <w:pitch w:val="default"/>
    <w:sig w:usb0="00000000" w:usb1="08080000" w:usb2="00000010" w:usb3="00000000" w:csb0="001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384"/>
    <w:multiLevelType w:val="hybridMultilevel"/>
    <w:tmpl w:val="8190D874"/>
    <w:lvl w:ilvl="0" w:tplc="69E6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AF23B1"/>
    <w:rsid w:val="000002C2"/>
    <w:rsid w:val="000004C2"/>
    <w:rsid w:val="00001663"/>
    <w:rsid w:val="00001E32"/>
    <w:rsid w:val="00003E8D"/>
    <w:rsid w:val="00005B57"/>
    <w:rsid w:val="00005F57"/>
    <w:rsid w:val="00006A24"/>
    <w:rsid w:val="000119BF"/>
    <w:rsid w:val="00011D95"/>
    <w:rsid w:val="000126C5"/>
    <w:rsid w:val="00012E6B"/>
    <w:rsid w:val="00013135"/>
    <w:rsid w:val="00013574"/>
    <w:rsid w:val="00013EAB"/>
    <w:rsid w:val="00017048"/>
    <w:rsid w:val="00017AA4"/>
    <w:rsid w:val="00017F1C"/>
    <w:rsid w:val="00020310"/>
    <w:rsid w:val="00020C34"/>
    <w:rsid w:val="000214DD"/>
    <w:rsid w:val="000227DD"/>
    <w:rsid w:val="00022C2E"/>
    <w:rsid w:val="0002377E"/>
    <w:rsid w:val="00023B36"/>
    <w:rsid w:val="00025045"/>
    <w:rsid w:val="0002534C"/>
    <w:rsid w:val="00025556"/>
    <w:rsid w:val="000258F7"/>
    <w:rsid w:val="00025F4D"/>
    <w:rsid w:val="0002680E"/>
    <w:rsid w:val="00026FD9"/>
    <w:rsid w:val="00027428"/>
    <w:rsid w:val="00030470"/>
    <w:rsid w:val="000309AB"/>
    <w:rsid w:val="00031B5D"/>
    <w:rsid w:val="00031D97"/>
    <w:rsid w:val="00031DCF"/>
    <w:rsid w:val="00032E5F"/>
    <w:rsid w:val="00032F2B"/>
    <w:rsid w:val="00033DBA"/>
    <w:rsid w:val="00033F98"/>
    <w:rsid w:val="0003421F"/>
    <w:rsid w:val="000346B3"/>
    <w:rsid w:val="000347AF"/>
    <w:rsid w:val="000355FC"/>
    <w:rsid w:val="000366D0"/>
    <w:rsid w:val="00036790"/>
    <w:rsid w:val="00036C9D"/>
    <w:rsid w:val="00036E6E"/>
    <w:rsid w:val="0003779F"/>
    <w:rsid w:val="00040EB2"/>
    <w:rsid w:val="00041144"/>
    <w:rsid w:val="000431CE"/>
    <w:rsid w:val="00043F93"/>
    <w:rsid w:val="00043F9D"/>
    <w:rsid w:val="0004431D"/>
    <w:rsid w:val="00044AC9"/>
    <w:rsid w:val="000456E7"/>
    <w:rsid w:val="000457C3"/>
    <w:rsid w:val="00046016"/>
    <w:rsid w:val="000466D4"/>
    <w:rsid w:val="000470BC"/>
    <w:rsid w:val="00047665"/>
    <w:rsid w:val="00047ACE"/>
    <w:rsid w:val="00050475"/>
    <w:rsid w:val="00051B39"/>
    <w:rsid w:val="00051E6B"/>
    <w:rsid w:val="000528A8"/>
    <w:rsid w:val="00052FD0"/>
    <w:rsid w:val="00053F4A"/>
    <w:rsid w:val="000542A2"/>
    <w:rsid w:val="00054423"/>
    <w:rsid w:val="00054947"/>
    <w:rsid w:val="00054A7F"/>
    <w:rsid w:val="000556B4"/>
    <w:rsid w:val="00055B41"/>
    <w:rsid w:val="0005616A"/>
    <w:rsid w:val="00056301"/>
    <w:rsid w:val="00056691"/>
    <w:rsid w:val="000576EC"/>
    <w:rsid w:val="000604E8"/>
    <w:rsid w:val="00060663"/>
    <w:rsid w:val="000614C6"/>
    <w:rsid w:val="00061A1F"/>
    <w:rsid w:val="00061B57"/>
    <w:rsid w:val="00061DC7"/>
    <w:rsid w:val="000623FF"/>
    <w:rsid w:val="00062B3D"/>
    <w:rsid w:val="0006383C"/>
    <w:rsid w:val="00064F5A"/>
    <w:rsid w:val="00065838"/>
    <w:rsid w:val="00065940"/>
    <w:rsid w:val="00066289"/>
    <w:rsid w:val="00066B6E"/>
    <w:rsid w:val="000674B1"/>
    <w:rsid w:val="00071828"/>
    <w:rsid w:val="000733D4"/>
    <w:rsid w:val="00073518"/>
    <w:rsid w:val="00074518"/>
    <w:rsid w:val="00076503"/>
    <w:rsid w:val="000768FF"/>
    <w:rsid w:val="00081378"/>
    <w:rsid w:val="00082F58"/>
    <w:rsid w:val="000835B7"/>
    <w:rsid w:val="00083789"/>
    <w:rsid w:val="000852A7"/>
    <w:rsid w:val="00085B26"/>
    <w:rsid w:val="000874C5"/>
    <w:rsid w:val="0008793F"/>
    <w:rsid w:val="00090A82"/>
    <w:rsid w:val="00090AF9"/>
    <w:rsid w:val="00090E42"/>
    <w:rsid w:val="00090F13"/>
    <w:rsid w:val="000910A7"/>
    <w:rsid w:val="00091355"/>
    <w:rsid w:val="00091C1E"/>
    <w:rsid w:val="00091E40"/>
    <w:rsid w:val="00092903"/>
    <w:rsid w:val="00092A0A"/>
    <w:rsid w:val="00092BCF"/>
    <w:rsid w:val="0009370D"/>
    <w:rsid w:val="00093C13"/>
    <w:rsid w:val="0009456E"/>
    <w:rsid w:val="000957DE"/>
    <w:rsid w:val="00095D18"/>
    <w:rsid w:val="0009663A"/>
    <w:rsid w:val="00096F4C"/>
    <w:rsid w:val="0009756C"/>
    <w:rsid w:val="00097E6A"/>
    <w:rsid w:val="000A1ABB"/>
    <w:rsid w:val="000A1DFC"/>
    <w:rsid w:val="000A2736"/>
    <w:rsid w:val="000A3632"/>
    <w:rsid w:val="000A37D7"/>
    <w:rsid w:val="000A3CFC"/>
    <w:rsid w:val="000A428B"/>
    <w:rsid w:val="000A4AA8"/>
    <w:rsid w:val="000A51F0"/>
    <w:rsid w:val="000A57FB"/>
    <w:rsid w:val="000A6A6E"/>
    <w:rsid w:val="000B0D10"/>
    <w:rsid w:val="000B1DC9"/>
    <w:rsid w:val="000B1DF5"/>
    <w:rsid w:val="000B1F0A"/>
    <w:rsid w:val="000B225A"/>
    <w:rsid w:val="000B3230"/>
    <w:rsid w:val="000B327A"/>
    <w:rsid w:val="000B3F86"/>
    <w:rsid w:val="000B758D"/>
    <w:rsid w:val="000C00E5"/>
    <w:rsid w:val="000C05E3"/>
    <w:rsid w:val="000C0A07"/>
    <w:rsid w:val="000C0DB3"/>
    <w:rsid w:val="000C12C5"/>
    <w:rsid w:val="000C1F46"/>
    <w:rsid w:val="000C2EF4"/>
    <w:rsid w:val="000C3744"/>
    <w:rsid w:val="000C3EC7"/>
    <w:rsid w:val="000C42B9"/>
    <w:rsid w:val="000C42F7"/>
    <w:rsid w:val="000C4588"/>
    <w:rsid w:val="000C4C94"/>
    <w:rsid w:val="000C4D34"/>
    <w:rsid w:val="000C7BB5"/>
    <w:rsid w:val="000D0239"/>
    <w:rsid w:val="000D20AF"/>
    <w:rsid w:val="000D216E"/>
    <w:rsid w:val="000D2214"/>
    <w:rsid w:val="000D3492"/>
    <w:rsid w:val="000D34D0"/>
    <w:rsid w:val="000D66D7"/>
    <w:rsid w:val="000D6768"/>
    <w:rsid w:val="000D6E00"/>
    <w:rsid w:val="000D73BB"/>
    <w:rsid w:val="000D7828"/>
    <w:rsid w:val="000D7B18"/>
    <w:rsid w:val="000E0149"/>
    <w:rsid w:val="000E0B08"/>
    <w:rsid w:val="000E13CF"/>
    <w:rsid w:val="000E1BE4"/>
    <w:rsid w:val="000E1DBE"/>
    <w:rsid w:val="000E2683"/>
    <w:rsid w:val="000E4191"/>
    <w:rsid w:val="000E450A"/>
    <w:rsid w:val="000E45AE"/>
    <w:rsid w:val="000E486D"/>
    <w:rsid w:val="000E4CEA"/>
    <w:rsid w:val="000E5BAB"/>
    <w:rsid w:val="000E5CC4"/>
    <w:rsid w:val="000E61A2"/>
    <w:rsid w:val="000E6BDE"/>
    <w:rsid w:val="000E6E2C"/>
    <w:rsid w:val="000E755F"/>
    <w:rsid w:val="000E7B4E"/>
    <w:rsid w:val="000E7DA8"/>
    <w:rsid w:val="000F3202"/>
    <w:rsid w:val="000F352F"/>
    <w:rsid w:val="000F4817"/>
    <w:rsid w:val="000F50A1"/>
    <w:rsid w:val="000F5232"/>
    <w:rsid w:val="000F54BB"/>
    <w:rsid w:val="000F5A3C"/>
    <w:rsid w:val="000F73B4"/>
    <w:rsid w:val="000F763E"/>
    <w:rsid w:val="000F76CF"/>
    <w:rsid w:val="000F7F5D"/>
    <w:rsid w:val="00100422"/>
    <w:rsid w:val="00100AAA"/>
    <w:rsid w:val="00100AF1"/>
    <w:rsid w:val="001016CE"/>
    <w:rsid w:val="001019B3"/>
    <w:rsid w:val="00101DDA"/>
    <w:rsid w:val="00101F63"/>
    <w:rsid w:val="001023BF"/>
    <w:rsid w:val="001026BD"/>
    <w:rsid w:val="00103D16"/>
    <w:rsid w:val="00104760"/>
    <w:rsid w:val="00104EA8"/>
    <w:rsid w:val="001063D6"/>
    <w:rsid w:val="001079AC"/>
    <w:rsid w:val="00107E9A"/>
    <w:rsid w:val="00107F3E"/>
    <w:rsid w:val="00110223"/>
    <w:rsid w:val="0011056F"/>
    <w:rsid w:val="00111505"/>
    <w:rsid w:val="001122EB"/>
    <w:rsid w:val="001130C1"/>
    <w:rsid w:val="00113A38"/>
    <w:rsid w:val="0011433C"/>
    <w:rsid w:val="00114D0F"/>
    <w:rsid w:val="00114FBE"/>
    <w:rsid w:val="00115AF9"/>
    <w:rsid w:val="001162A7"/>
    <w:rsid w:val="001203E7"/>
    <w:rsid w:val="00120C33"/>
    <w:rsid w:val="00121794"/>
    <w:rsid w:val="00121EFA"/>
    <w:rsid w:val="0012236D"/>
    <w:rsid w:val="0012256C"/>
    <w:rsid w:val="001226AF"/>
    <w:rsid w:val="0012271D"/>
    <w:rsid w:val="001247DB"/>
    <w:rsid w:val="00125F6A"/>
    <w:rsid w:val="0012611B"/>
    <w:rsid w:val="001266B6"/>
    <w:rsid w:val="001267EE"/>
    <w:rsid w:val="001268A4"/>
    <w:rsid w:val="0012719F"/>
    <w:rsid w:val="00127213"/>
    <w:rsid w:val="001277EA"/>
    <w:rsid w:val="00127AED"/>
    <w:rsid w:val="00127E7E"/>
    <w:rsid w:val="00130358"/>
    <w:rsid w:val="00130AD6"/>
    <w:rsid w:val="00131061"/>
    <w:rsid w:val="00131A22"/>
    <w:rsid w:val="00131FF6"/>
    <w:rsid w:val="00132A25"/>
    <w:rsid w:val="00133117"/>
    <w:rsid w:val="00134032"/>
    <w:rsid w:val="0013453C"/>
    <w:rsid w:val="00134B92"/>
    <w:rsid w:val="001351A0"/>
    <w:rsid w:val="001369E6"/>
    <w:rsid w:val="0013777F"/>
    <w:rsid w:val="00141933"/>
    <w:rsid w:val="00141D39"/>
    <w:rsid w:val="00142465"/>
    <w:rsid w:val="00142D65"/>
    <w:rsid w:val="0014306D"/>
    <w:rsid w:val="001430EF"/>
    <w:rsid w:val="001434E3"/>
    <w:rsid w:val="00143B2D"/>
    <w:rsid w:val="001441C2"/>
    <w:rsid w:val="00144E19"/>
    <w:rsid w:val="00144ECA"/>
    <w:rsid w:val="00145233"/>
    <w:rsid w:val="0014534C"/>
    <w:rsid w:val="00147E5E"/>
    <w:rsid w:val="00150327"/>
    <w:rsid w:val="00150D2E"/>
    <w:rsid w:val="00151073"/>
    <w:rsid w:val="00152524"/>
    <w:rsid w:val="00153777"/>
    <w:rsid w:val="001540BD"/>
    <w:rsid w:val="001547B3"/>
    <w:rsid w:val="00156E12"/>
    <w:rsid w:val="00156F4A"/>
    <w:rsid w:val="001601DF"/>
    <w:rsid w:val="00160E89"/>
    <w:rsid w:val="00161565"/>
    <w:rsid w:val="00161775"/>
    <w:rsid w:val="001623EA"/>
    <w:rsid w:val="00162E42"/>
    <w:rsid w:val="00162EF6"/>
    <w:rsid w:val="001639D9"/>
    <w:rsid w:val="0016462A"/>
    <w:rsid w:val="00164B9D"/>
    <w:rsid w:val="00165055"/>
    <w:rsid w:val="001652A4"/>
    <w:rsid w:val="00165BF4"/>
    <w:rsid w:val="00166234"/>
    <w:rsid w:val="0016704E"/>
    <w:rsid w:val="00167214"/>
    <w:rsid w:val="0016726D"/>
    <w:rsid w:val="00167E44"/>
    <w:rsid w:val="00167EAC"/>
    <w:rsid w:val="001708D4"/>
    <w:rsid w:val="00170F5B"/>
    <w:rsid w:val="001721C2"/>
    <w:rsid w:val="00172B55"/>
    <w:rsid w:val="001737CF"/>
    <w:rsid w:val="00174CD1"/>
    <w:rsid w:val="00176698"/>
    <w:rsid w:val="00176BE1"/>
    <w:rsid w:val="00176F47"/>
    <w:rsid w:val="0017712D"/>
    <w:rsid w:val="00177C44"/>
    <w:rsid w:val="001815F0"/>
    <w:rsid w:val="00181BCC"/>
    <w:rsid w:val="00181E0F"/>
    <w:rsid w:val="00183413"/>
    <w:rsid w:val="00183676"/>
    <w:rsid w:val="001838E3"/>
    <w:rsid w:val="0018584A"/>
    <w:rsid w:val="00185937"/>
    <w:rsid w:val="00185D68"/>
    <w:rsid w:val="001860E8"/>
    <w:rsid w:val="001861F9"/>
    <w:rsid w:val="00186239"/>
    <w:rsid w:val="00186243"/>
    <w:rsid w:val="0018626F"/>
    <w:rsid w:val="001863D4"/>
    <w:rsid w:val="0018764F"/>
    <w:rsid w:val="00187729"/>
    <w:rsid w:val="00190766"/>
    <w:rsid w:val="00190E97"/>
    <w:rsid w:val="00192E74"/>
    <w:rsid w:val="001930A3"/>
    <w:rsid w:val="0019365D"/>
    <w:rsid w:val="001936D0"/>
    <w:rsid w:val="001937FE"/>
    <w:rsid w:val="00193895"/>
    <w:rsid w:val="00194E80"/>
    <w:rsid w:val="0019503B"/>
    <w:rsid w:val="001964AE"/>
    <w:rsid w:val="00196C03"/>
    <w:rsid w:val="00197F34"/>
    <w:rsid w:val="001A0417"/>
    <w:rsid w:val="001A06BB"/>
    <w:rsid w:val="001A0E3A"/>
    <w:rsid w:val="001A2422"/>
    <w:rsid w:val="001A304D"/>
    <w:rsid w:val="001A350B"/>
    <w:rsid w:val="001A3595"/>
    <w:rsid w:val="001A392F"/>
    <w:rsid w:val="001A6234"/>
    <w:rsid w:val="001A65DE"/>
    <w:rsid w:val="001A67FA"/>
    <w:rsid w:val="001A6897"/>
    <w:rsid w:val="001A6C66"/>
    <w:rsid w:val="001A72A7"/>
    <w:rsid w:val="001A731F"/>
    <w:rsid w:val="001A7CF3"/>
    <w:rsid w:val="001B0A32"/>
    <w:rsid w:val="001B1073"/>
    <w:rsid w:val="001B1B9D"/>
    <w:rsid w:val="001B337E"/>
    <w:rsid w:val="001B450C"/>
    <w:rsid w:val="001B4677"/>
    <w:rsid w:val="001B4D33"/>
    <w:rsid w:val="001B54C4"/>
    <w:rsid w:val="001B560B"/>
    <w:rsid w:val="001B58B5"/>
    <w:rsid w:val="001B665B"/>
    <w:rsid w:val="001B6CD0"/>
    <w:rsid w:val="001B7700"/>
    <w:rsid w:val="001C0692"/>
    <w:rsid w:val="001C0A9F"/>
    <w:rsid w:val="001C2BA5"/>
    <w:rsid w:val="001C38C0"/>
    <w:rsid w:val="001C38D3"/>
    <w:rsid w:val="001C3B75"/>
    <w:rsid w:val="001C4501"/>
    <w:rsid w:val="001C543E"/>
    <w:rsid w:val="001C7C5B"/>
    <w:rsid w:val="001D04B2"/>
    <w:rsid w:val="001D0F2C"/>
    <w:rsid w:val="001D185A"/>
    <w:rsid w:val="001D1DDD"/>
    <w:rsid w:val="001D1DE2"/>
    <w:rsid w:val="001D24E3"/>
    <w:rsid w:val="001D2DC2"/>
    <w:rsid w:val="001D32E7"/>
    <w:rsid w:val="001D357C"/>
    <w:rsid w:val="001D3C1E"/>
    <w:rsid w:val="001D3CAA"/>
    <w:rsid w:val="001D5C48"/>
    <w:rsid w:val="001D7748"/>
    <w:rsid w:val="001E0D24"/>
    <w:rsid w:val="001E1283"/>
    <w:rsid w:val="001E15E6"/>
    <w:rsid w:val="001E18E1"/>
    <w:rsid w:val="001E1F7F"/>
    <w:rsid w:val="001E2281"/>
    <w:rsid w:val="001E28FF"/>
    <w:rsid w:val="001E2E02"/>
    <w:rsid w:val="001E4AAC"/>
    <w:rsid w:val="001E5E56"/>
    <w:rsid w:val="001E73DC"/>
    <w:rsid w:val="001E7575"/>
    <w:rsid w:val="001E7E71"/>
    <w:rsid w:val="001F18D2"/>
    <w:rsid w:val="001F2006"/>
    <w:rsid w:val="001F29A8"/>
    <w:rsid w:val="001F2C7A"/>
    <w:rsid w:val="001F40DA"/>
    <w:rsid w:val="001F448F"/>
    <w:rsid w:val="001F4B13"/>
    <w:rsid w:val="001F4C23"/>
    <w:rsid w:val="001F579E"/>
    <w:rsid w:val="001F57E7"/>
    <w:rsid w:val="001F74DC"/>
    <w:rsid w:val="001F7748"/>
    <w:rsid w:val="002002D5"/>
    <w:rsid w:val="0020081A"/>
    <w:rsid w:val="00200D79"/>
    <w:rsid w:val="00201BAA"/>
    <w:rsid w:val="0020209B"/>
    <w:rsid w:val="00203C1F"/>
    <w:rsid w:val="002044B0"/>
    <w:rsid w:val="00204997"/>
    <w:rsid w:val="00204D7A"/>
    <w:rsid w:val="00204E38"/>
    <w:rsid w:val="002104AA"/>
    <w:rsid w:val="002116A0"/>
    <w:rsid w:val="00211ACF"/>
    <w:rsid w:val="002129A7"/>
    <w:rsid w:val="00213A06"/>
    <w:rsid w:val="00213D43"/>
    <w:rsid w:val="00213DAD"/>
    <w:rsid w:val="00214196"/>
    <w:rsid w:val="00214483"/>
    <w:rsid w:val="00215946"/>
    <w:rsid w:val="00215D67"/>
    <w:rsid w:val="00215EF8"/>
    <w:rsid w:val="00215FF3"/>
    <w:rsid w:val="00216494"/>
    <w:rsid w:val="00216F27"/>
    <w:rsid w:val="002175F3"/>
    <w:rsid w:val="00220061"/>
    <w:rsid w:val="0022015E"/>
    <w:rsid w:val="00220673"/>
    <w:rsid w:val="00221836"/>
    <w:rsid w:val="00221BF7"/>
    <w:rsid w:val="0022231E"/>
    <w:rsid w:val="00222FD7"/>
    <w:rsid w:val="002233B6"/>
    <w:rsid w:val="00223429"/>
    <w:rsid w:val="00223608"/>
    <w:rsid w:val="002237AE"/>
    <w:rsid w:val="00223D52"/>
    <w:rsid w:val="0022432A"/>
    <w:rsid w:val="002246D0"/>
    <w:rsid w:val="00224CB0"/>
    <w:rsid w:val="00225122"/>
    <w:rsid w:val="00225A3B"/>
    <w:rsid w:val="00225AD7"/>
    <w:rsid w:val="00226022"/>
    <w:rsid w:val="00227201"/>
    <w:rsid w:val="002277E2"/>
    <w:rsid w:val="0023082D"/>
    <w:rsid w:val="00230B80"/>
    <w:rsid w:val="00231572"/>
    <w:rsid w:val="00231D67"/>
    <w:rsid w:val="002333BA"/>
    <w:rsid w:val="00234E46"/>
    <w:rsid w:val="002350A1"/>
    <w:rsid w:val="002353F3"/>
    <w:rsid w:val="00235D62"/>
    <w:rsid w:val="00235EA4"/>
    <w:rsid w:val="002376AE"/>
    <w:rsid w:val="0023781C"/>
    <w:rsid w:val="002378D5"/>
    <w:rsid w:val="0023794A"/>
    <w:rsid w:val="0023796D"/>
    <w:rsid w:val="00237AA4"/>
    <w:rsid w:val="0024009D"/>
    <w:rsid w:val="002401FF"/>
    <w:rsid w:val="002424FC"/>
    <w:rsid w:val="00242D1E"/>
    <w:rsid w:val="00242D41"/>
    <w:rsid w:val="00242FD8"/>
    <w:rsid w:val="002430E0"/>
    <w:rsid w:val="00243BF9"/>
    <w:rsid w:val="00243C76"/>
    <w:rsid w:val="00244181"/>
    <w:rsid w:val="0024476D"/>
    <w:rsid w:val="002448D4"/>
    <w:rsid w:val="0024792E"/>
    <w:rsid w:val="002505F7"/>
    <w:rsid w:val="0025184D"/>
    <w:rsid w:val="002521EB"/>
    <w:rsid w:val="00253216"/>
    <w:rsid w:val="00254477"/>
    <w:rsid w:val="002571B0"/>
    <w:rsid w:val="002578C5"/>
    <w:rsid w:val="00260424"/>
    <w:rsid w:val="00260676"/>
    <w:rsid w:val="0026097E"/>
    <w:rsid w:val="00260EFB"/>
    <w:rsid w:val="00261067"/>
    <w:rsid w:val="002611EB"/>
    <w:rsid w:val="0026159E"/>
    <w:rsid w:val="002625D2"/>
    <w:rsid w:val="002628DC"/>
    <w:rsid w:val="00262AC1"/>
    <w:rsid w:val="002639CD"/>
    <w:rsid w:val="00263F14"/>
    <w:rsid w:val="002640BC"/>
    <w:rsid w:val="0026497B"/>
    <w:rsid w:val="00264CEE"/>
    <w:rsid w:val="00264DD9"/>
    <w:rsid w:val="00265323"/>
    <w:rsid w:val="00265E4B"/>
    <w:rsid w:val="00266C7B"/>
    <w:rsid w:val="00266C84"/>
    <w:rsid w:val="00267B7E"/>
    <w:rsid w:val="0027016E"/>
    <w:rsid w:val="00270BC8"/>
    <w:rsid w:val="0027184D"/>
    <w:rsid w:val="00271DB6"/>
    <w:rsid w:val="00271EBE"/>
    <w:rsid w:val="00272CEF"/>
    <w:rsid w:val="00272E8B"/>
    <w:rsid w:val="00272F53"/>
    <w:rsid w:val="00273A17"/>
    <w:rsid w:val="00275A60"/>
    <w:rsid w:val="00276210"/>
    <w:rsid w:val="00276449"/>
    <w:rsid w:val="00277BA8"/>
    <w:rsid w:val="00277E93"/>
    <w:rsid w:val="00277F24"/>
    <w:rsid w:val="00280AB0"/>
    <w:rsid w:val="00281DA4"/>
    <w:rsid w:val="00282ADA"/>
    <w:rsid w:val="00284F07"/>
    <w:rsid w:val="00286968"/>
    <w:rsid w:val="00286E84"/>
    <w:rsid w:val="00287A7A"/>
    <w:rsid w:val="00290F28"/>
    <w:rsid w:val="0029168F"/>
    <w:rsid w:val="002919CB"/>
    <w:rsid w:val="00294060"/>
    <w:rsid w:val="002953BA"/>
    <w:rsid w:val="00296B2D"/>
    <w:rsid w:val="002971C2"/>
    <w:rsid w:val="002A0294"/>
    <w:rsid w:val="002A0A69"/>
    <w:rsid w:val="002A18CE"/>
    <w:rsid w:val="002A4AFA"/>
    <w:rsid w:val="002A4D05"/>
    <w:rsid w:val="002A4F2B"/>
    <w:rsid w:val="002A560E"/>
    <w:rsid w:val="002A593F"/>
    <w:rsid w:val="002A6BCD"/>
    <w:rsid w:val="002A7A56"/>
    <w:rsid w:val="002B026C"/>
    <w:rsid w:val="002B0EEC"/>
    <w:rsid w:val="002B106D"/>
    <w:rsid w:val="002B23A8"/>
    <w:rsid w:val="002B4AB2"/>
    <w:rsid w:val="002B4F50"/>
    <w:rsid w:val="002B5047"/>
    <w:rsid w:val="002B6346"/>
    <w:rsid w:val="002B638D"/>
    <w:rsid w:val="002B6436"/>
    <w:rsid w:val="002B7A3E"/>
    <w:rsid w:val="002C13E1"/>
    <w:rsid w:val="002C150D"/>
    <w:rsid w:val="002C1F68"/>
    <w:rsid w:val="002C23E9"/>
    <w:rsid w:val="002C24CC"/>
    <w:rsid w:val="002C26C1"/>
    <w:rsid w:val="002C2E7B"/>
    <w:rsid w:val="002C3840"/>
    <w:rsid w:val="002C39AC"/>
    <w:rsid w:val="002C4AA4"/>
    <w:rsid w:val="002C4C6D"/>
    <w:rsid w:val="002C5C01"/>
    <w:rsid w:val="002C5FB6"/>
    <w:rsid w:val="002C65AE"/>
    <w:rsid w:val="002C6684"/>
    <w:rsid w:val="002D0435"/>
    <w:rsid w:val="002D162D"/>
    <w:rsid w:val="002D16F6"/>
    <w:rsid w:val="002D1B85"/>
    <w:rsid w:val="002D29B3"/>
    <w:rsid w:val="002D30A7"/>
    <w:rsid w:val="002D30F9"/>
    <w:rsid w:val="002D3460"/>
    <w:rsid w:val="002D415D"/>
    <w:rsid w:val="002D45CD"/>
    <w:rsid w:val="002D50BE"/>
    <w:rsid w:val="002D5440"/>
    <w:rsid w:val="002D56AE"/>
    <w:rsid w:val="002D57F8"/>
    <w:rsid w:val="002D5941"/>
    <w:rsid w:val="002D5A43"/>
    <w:rsid w:val="002D5BE0"/>
    <w:rsid w:val="002D5DC6"/>
    <w:rsid w:val="002D6635"/>
    <w:rsid w:val="002E04E0"/>
    <w:rsid w:val="002E0743"/>
    <w:rsid w:val="002E20E1"/>
    <w:rsid w:val="002E2AC2"/>
    <w:rsid w:val="002E42C7"/>
    <w:rsid w:val="002E4777"/>
    <w:rsid w:val="002E4B97"/>
    <w:rsid w:val="002E4EF8"/>
    <w:rsid w:val="002E5262"/>
    <w:rsid w:val="002E57BB"/>
    <w:rsid w:val="002E6145"/>
    <w:rsid w:val="002E688D"/>
    <w:rsid w:val="002E7685"/>
    <w:rsid w:val="002E7EB8"/>
    <w:rsid w:val="002F05FF"/>
    <w:rsid w:val="002F0995"/>
    <w:rsid w:val="002F2181"/>
    <w:rsid w:val="002F226F"/>
    <w:rsid w:val="002F256A"/>
    <w:rsid w:val="002F2DF1"/>
    <w:rsid w:val="002F349E"/>
    <w:rsid w:val="002F3DD7"/>
    <w:rsid w:val="002F4EC5"/>
    <w:rsid w:val="002F5482"/>
    <w:rsid w:val="002F5CA1"/>
    <w:rsid w:val="002F67F7"/>
    <w:rsid w:val="002F6F88"/>
    <w:rsid w:val="0030039B"/>
    <w:rsid w:val="003019D6"/>
    <w:rsid w:val="00301C3F"/>
    <w:rsid w:val="003027B7"/>
    <w:rsid w:val="003032C2"/>
    <w:rsid w:val="003042E5"/>
    <w:rsid w:val="0030673D"/>
    <w:rsid w:val="00310952"/>
    <w:rsid w:val="00312804"/>
    <w:rsid w:val="0031327B"/>
    <w:rsid w:val="00313838"/>
    <w:rsid w:val="003138B4"/>
    <w:rsid w:val="00313EB0"/>
    <w:rsid w:val="0031486E"/>
    <w:rsid w:val="00314F0A"/>
    <w:rsid w:val="00315BF2"/>
    <w:rsid w:val="00315C81"/>
    <w:rsid w:val="003160B5"/>
    <w:rsid w:val="00316E80"/>
    <w:rsid w:val="00317DBB"/>
    <w:rsid w:val="00317E25"/>
    <w:rsid w:val="00320232"/>
    <w:rsid w:val="00320E95"/>
    <w:rsid w:val="00320F0E"/>
    <w:rsid w:val="0032118B"/>
    <w:rsid w:val="003226FA"/>
    <w:rsid w:val="003233FE"/>
    <w:rsid w:val="00323AEA"/>
    <w:rsid w:val="003245F5"/>
    <w:rsid w:val="00324749"/>
    <w:rsid w:val="0032526A"/>
    <w:rsid w:val="00325A44"/>
    <w:rsid w:val="00325F37"/>
    <w:rsid w:val="003263A1"/>
    <w:rsid w:val="00326735"/>
    <w:rsid w:val="0032790F"/>
    <w:rsid w:val="00327F28"/>
    <w:rsid w:val="00330DFF"/>
    <w:rsid w:val="00332237"/>
    <w:rsid w:val="003326D5"/>
    <w:rsid w:val="00332985"/>
    <w:rsid w:val="00333E94"/>
    <w:rsid w:val="00334662"/>
    <w:rsid w:val="00335006"/>
    <w:rsid w:val="00335B74"/>
    <w:rsid w:val="00335D1C"/>
    <w:rsid w:val="003373CB"/>
    <w:rsid w:val="00340849"/>
    <w:rsid w:val="003414E0"/>
    <w:rsid w:val="00343572"/>
    <w:rsid w:val="003440F1"/>
    <w:rsid w:val="00344305"/>
    <w:rsid w:val="00345443"/>
    <w:rsid w:val="0034605F"/>
    <w:rsid w:val="0034664A"/>
    <w:rsid w:val="00346D1F"/>
    <w:rsid w:val="00346FE3"/>
    <w:rsid w:val="00347481"/>
    <w:rsid w:val="00347AF5"/>
    <w:rsid w:val="003507A1"/>
    <w:rsid w:val="00350B8E"/>
    <w:rsid w:val="0035166E"/>
    <w:rsid w:val="003517C5"/>
    <w:rsid w:val="00353806"/>
    <w:rsid w:val="00353B95"/>
    <w:rsid w:val="00357231"/>
    <w:rsid w:val="003575C7"/>
    <w:rsid w:val="003604D3"/>
    <w:rsid w:val="00360695"/>
    <w:rsid w:val="00360E61"/>
    <w:rsid w:val="00361EE2"/>
    <w:rsid w:val="00362A65"/>
    <w:rsid w:val="003634FB"/>
    <w:rsid w:val="003646A2"/>
    <w:rsid w:val="00364C19"/>
    <w:rsid w:val="00365E8F"/>
    <w:rsid w:val="00367756"/>
    <w:rsid w:val="00367BC9"/>
    <w:rsid w:val="003700F5"/>
    <w:rsid w:val="0037020C"/>
    <w:rsid w:val="003704C6"/>
    <w:rsid w:val="00370729"/>
    <w:rsid w:val="00370C46"/>
    <w:rsid w:val="00370E34"/>
    <w:rsid w:val="00370EDF"/>
    <w:rsid w:val="003712EB"/>
    <w:rsid w:val="00371708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475F"/>
    <w:rsid w:val="00384864"/>
    <w:rsid w:val="00385988"/>
    <w:rsid w:val="003861A5"/>
    <w:rsid w:val="003862AB"/>
    <w:rsid w:val="00386F4F"/>
    <w:rsid w:val="0038744D"/>
    <w:rsid w:val="003874B0"/>
    <w:rsid w:val="003875AB"/>
    <w:rsid w:val="00390039"/>
    <w:rsid w:val="003901ED"/>
    <w:rsid w:val="00391F4B"/>
    <w:rsid w:val="0039362A"/>
    <w:rsid w:val="0039463D"/>
    <w:rsid w:val="003963B9"/>
    <w:rsid w:val="00396D93"/>
    <w:rsid w:val="00396E71"/>
    <w:rsid w:val="003A051A"/>
    <w:rsid w:val="003A0673"/>
    <w:rsid w:val="003A08F1"/>
    <w:rsid w:val="003A0EA7"/>
    <w:rsid w:val="003A0EBB"/>
    <w:rsid w:val="003A11B9"/>
    <w:rsid w:val="003A1E70"/>
    <w:rsid w:val="003A228F"/>
    <w:rsid w:val="003A2C60"/>
    <w:rsid w:val="003A32BA"/>
    <w:rsid w:val="003A32F3"/>
    <w:rsid w:val="003A428E"/>
    <w:rsid w:val="003A42FA"/>
    <w:rsid w:val="003A4D68"/>
    <w:rsid w:val="003A4E9F"/>
    <w:rsid w:val="003A60DF"/>
    <w:rsid w:val="003A695D"/>
    <w:rsid w:val="003A6D50"/>
    <w:rsid w:val="003A795B"/>
    <w:rsid w:val="003A7FC7"/>
    <w:rsid w:val="003B00D1"/>
    <w:rsid w:val="003B17CC"/>
    <w:rsid w:val="003B17FD"/>
    <w:rsid w:val="003B18F0"/>
    <w:rsid w:val="003B2549"/>
    <w:rsid w:val="003B3C32"/>
    <w:rsid w:val="003B46E3"/>
    <w:rsid w:val="003B52E7"/>
    <w:rsid w:val="003B5C02"/>
    <w:rsid w:val="003B5E53"/>
    <w:rsid w:val="003B6473"/>
    <w:rsid w:val="003B65BB"/>
    <w:rsid w:val="003B6DBA"/>
    <w:rsid w:val="003B7194"/>
    <w:rsid w:val="003B76B3"/>
    <w:rsid w:val="003B7AF1"/>
    <w:rsid w:val="003B7DFC"/>
    <w:rsid w:val="003C0535"/>
    <w:rsid w:val="003C067D"/>
    <w:rsid w:val="003C16AB"/>
    <w:rsid w:val="003C171C"/>
    <w:rsid w:val="003C23E3"/>
    <w:rsid w:val="003C39A0"/>
    <w:rsid w:val="003C44E6"/>
    <w:rsid w:val="003C5166"/>
    <w:rsid w:val="003C5718"/>
    <w:rsid w:val="003C57E4"/>
    <w:rsid w:val="003C7291"/>
    <w:rsid w:val="003C787E"/>
    <w:rsid w:val="003D09ED"/>
    <w:rsid w:val="003D0BC4"/>
    <w:rsid w:val="003D1F70"/>
    <w:rsid w:val="003D27FD"/>
    <w:rsid w:val="003D3D7C"/>
    <w:rsid w:val="003D3DE0"/>
    <w:rsid w:val="003D4895"/>
    <w:rsid w:val="003D4C73"/>
    <w:rsid w:val="003D501E"/>
    <w:rsid w:val="003D50B2"/>
    <w:rsid w:val="003D5C44"/>
    <w:rsid w:val="003D6AE8"/>
    <w:rsid w:val="003D7830"/>
    <w:rsid w:val="003E0083"/>
    <w:rsid w:val="003E319D"/>
    <w:rsid w:val="003E32C0"/>
    <w:rsid w:val="003E43A8"/>
    <w:rsid w:val="003E4986"/>
    <w:rsid w:val="003E576C"/>
    <w:rsid w:val="003E5EAA"/>
    <w:rsid w:val="003E6948"/>
    <w:rsid w:val="003E7F3C"/>
    <w:rsid w:val="003F00A9"/>
    <w:rsid w:val="003F0DEC"/>
    <w:rsid w:val="003F0F61"/>
    <w:rsid w:val="003F141C"/>
    <w:rsid w:val="003F26F1"/>
    <w:rsid w:val="003F2DA1"/>
    <w:rsid w:val="003F3790"/>
    <w:rsid w:val="003F3C36"/>
    <w:rsid w:val="003F44CC"/>
    <w:rsid w:val="003F4ACE"/>
    <w:rsid w:val="003F5787"/>
    <w:rsid w:val="003F594B"/>
    <w:rsid w:val="003F59AD"/>
    <w:rsid w:val="003F5A5A"/>
    <w:rsid w:val="003F5B18"/>
    <w:rsid w:val="003F68EF"/>
    <w:rsid w:val="003F6ADD"/>
    <w:rsid w:val="003F6F14"/>
    <w:rsid w:val="003F6F90"/>
    <w:rsid w:val="004008DD"/>
    <w:rsid w:val="00400EC7"/>
    <w:rsid w:val="00400FC9"/>
    <w:rsid w:val="00401852"/>
    <w:rsid w:val="00403861"/>
    <w:rsid w:val="00405108"/>
    <w:rsid w:val="00405B7C"/>
    <w:rsid w:val="00406337"/>
    <w:rsid w:val="00406BC7"/>
    <w:rsid w:val="00406DD0"/>
    <w:rsid w:val="00406FC0"/>
    <w:rsid w:val="00407B97"/>
    <w:rsid w:val="00407E2D"/>
    <w:rsid w:val="00411A24"/>
    <w:rsid w:val="004122AE"/>
    <w:rsid w:val="0041250B"/>
    <w:rsid w:val="00412942"/>
    <w:rsid w:val="0041306C"/>
    <w:rsid w:val="004146BA"/>
    <w:rsid w:val="00414893"/>
    <w:rsid w:val="00414D87"/>
    <w:rsid w:val="00415348"/>
    <w:rsid w:val="00415551"/>
    <w:rsid w:val="004158BB"/>
    <w:rsid w:val="0041682F"/>
    <w:rsid w:val="00420D2F"/>
    <w:rsid w:val="004218E8"/>
    <w:rsid w:val="00421AAF"/>
    <w:rsid w:val="00424204"/>
    <w:rsid w:val="0042446B"/>
    <w:rsid w:val="004250B3"/>
    <w:rsid w:val="004262F1"/>
    <w:rsid w:val="00426F8B"/>
    <w:rsid w:val="00427059"/>
    <w:rsid w:val="004277EE"/>
    <w:rsid w:val="00427B17"/>
    <w:rsid w:val="00427BC1"/>
    <w:rsid w:val="0043037F"/>
    <w:rsid w:val="004304A8"/>
    <w:rsid w:val="004309D0"/>
    <w:rsid w:val="00432322"/>
    <w:rsid w:val="00432BE4"/>
    <w:rsid w:val="00434E88"/>
    <w:rsid w:val="00435FB3"/>
    <w:rsid w:val="0043617E"/>
    <w:rsid w:val="0043681E"/>
    <w:rsid w:val="00436B88"/>
    <w:rsid w:val="004402D5"/>
    <w:rsid w:val="00440670"/>
    <w:rsid w:val="004408F9"/>
    <w:rsid w:val="004409C2"/>
    <w:rsid w:val="00441A7F"/>
    <w:rsid w:val="00442629"/>
    <w:rsid w:val="00442D90"/>
    <w:rsid w:val="00443697"/>
    <w:rsid w:val="004436F7"/>
    <w:rsid w:val="00444D44"/>
    <w:rsid w:val="00445F40"/>
    <w:rsid w:val="00446D32"/>
    <w:rsid w:val="0044726B"/>
    <w:rsid w:val="004503B1"/>
    <w:rsid w:val="00450A61"/>
    <w:rsid w:val="00450ADC"/>
    <w:rsid w:val="00450C2C"/>
    <w:rsid w:val="00450EF9"/>
    <w:rsid w:val="00451B70"/>
    <w:rsid w:val="004532B3"/>
    <w:rsid w:val="004534E6"/>
    <w:rsid w:val="0045371A"/>
    <w:rsid w:val="004538E6"/>
    <w:rsid w:val="00453BFD"/>
    <w:rsid w:val="00453E37"/>
    <w:rsid w:val="0045422F"/>
    <w:rsid w:val="00454632"/>
    <w:rsid w:val="004549F1"/>
    <w:rsid w:val="004550A5"/>
    <w:rsid w:val="00455312"/>
    <w:rsid w:val="00455C0B"/>
    <w:rsid w:val="004576FB"/>
    <w:rsid w:val="00457C82"/>
    <w:rsid w:val="00460C5F"/>
    <w:rsid w:val="00461161"/>
    <w:rsid w:val="00461BCD"/>
    <w:rsid w:val="00463415"/>
    <w:rsid w:val="00465067"/>
    <w:rsid w:val="00465430"/>
    <w:rsid w:val="004657F3"/>
    <w:rsid w:val="00466076"/>
    <w:rsid w:val="004662A4"/>
    <w:rsid w:val="00467D15"/>
    <w:rsid w:val="00470902"/>
    <w:rsid w:val="00470F04"/>
    <w:rsid w:val="0047126B"/>
    <w:rsid w:val="00471B9B"/>
    <w:rsid w:val="00471F29"/>
    <w:rsid w:val="00473804"/>
    <w:rsid w:val="00474129"/>
    <w:rsid w:val="00474391"/>
    <w:rsid w:val="00474A76"/>
    <w:rsid w:val="00474E6B"/>
    <w:rsid w:val="004750EF"/>
    <w:rsid w:val="00475CFD"/>
    <w:rsid w:val="0047611F"/>
    <w:rsid w:val="00476D28"/>
    <w:rsid w:val="00476D41"/>
    <w:rsid w:val="004807D3"/>
    <w:rsid w:val="00480889"/>
    <w:rsid w:val="00480935"/>
    <w:rsid w:val="004809B4"/>
    <w:rsid w:val="00480E9B"/>
    <w:rsid w:val="00481573"/>
    <w:rsid w:val="004818D2"/>
    <w:rsid w:val="00481D40"/>
    <w:rsid w:val="00481EA5"/>
    <w:rsid w:val="004824CA"/>
    <w:rsid w:val="00483084"/>
    <w:rsid w:val="004831D2"/>
    <w:rsid w:val="00484BCA"/>
    <w:rsid w:val="00485110"/>
    <w:rsid w:val="00487A78"/>
    <w:rsid w:val="00487FE8"/>
    <w:rsid w:val="0049027C"/>
    <w:rsid w:val="004904D6"/>
    <w:rsid w:val="00490BF5"/>
    <w:rsid w:val="00490D28"/>
    <w:rsid w:val="004924F8"/>
    <w:rsid w:val="0049271F"/>
    <w:rsid w:val="004933AA"/>
    <w:rsid w:val="004954C4"/>
    <w:rsid w:val="00495669"/>
    <w:rsid w:val="00495A2D"/>
    <w:rsid w:val="00495FE2"/>
    <w:rsid w:val="004961F1"/>
    <w:rsid w:val="00496FB3"/>
    <w:rsid w:val="00497CA4"/>
    <w:rsid w:val="004A1404"/>
    <w:rsid w:val="004A25FD"/>
    <w:rsid w:val="004A29DE"/>
    <w:rsid w:val="004A2D60"/>
    <w:rsid w:val="004A37F9"/>
    <w:rsid w:val="004A42B2"/>
    <w:rsid w:val="004A472F"/>
    <w:rsid w:val="004A4903"/>
    <w:rsid w:val="004A5772"/>
    <w:rsid w:val="004A6031"/>
    <w:rsid w:val="004A6E32"/>
    <w:rsid w:val="004A6FDB"/>
    <w:rsid w:val="004A70C5"/>
    <w:rsid w:val="004A7167"/>
    <w:rsid w:val="004A7E9F"/>
    <w:rsid w:val="004B0AE3"/>
    <w:rsid w:val="004B1AFA"/>
    <w:rsid w:val="004B2EDE"/>
    <w:rsid w:val="004B3F3B"/>
    <w:rsid w:val="004B4117"/>
    <w:rsid w:val="004B417F"/>
    <w:rsid w:val="004B4619"/>
    <w:rsid w:val="004B61AE"/>
    <w:rsid w:val="004B68A0"/>
    <w:rsid w:val="004B6958"/>
    <w:rsid w:val="004B6E72"/>
    <w:rsid w:val="004C0D50"/>
    <w:rsid w:val="004C0DAF"/>
    <w:rsid w:val="004C105E"/>
    <w:rsid w:val="004C1646"/>
    <w:rsid w:val="004C2129"/>
    <w:rsid w:val="004C2BB9"/>
    <w:rsid w:val="004C3309"/>
    <w:rsid w:val="004C3709"/>
    <w:rsid w:val="004C4A9A"/>
    <w:rsid w:val="004C4D81"/>
    <w:rsid w:val="004C6C83"/>
    <w:rsid w:val="004C7F6C"/>
    <w:rsid w:val="004C7FED"/>
    <w:rsid w:val="004D00F3"/>
    <w:rsid w:val="004D361E"/>
    <w:rsid w:val="004D3656"/>
    <w:rsid w:val="004D4800"/>
    <w:rsid w:val="004D4825"/>
    <w:rsid w:val="004D4CBE"/>
    <w:rsid w:val="004D6465"/>
    <w:rsid w:val="004D6A47"/>
    <w:rsid w:val="004D6AD1"/>
    <w:rsid w:val="004D762B"/>
    <w:rsid w:val="004E0FA5"/>
    <w:rsid w:val="004E12C0"/>
    <w:rsid w:val="004E1BA0"/>
    <w:rsid w:val="004E1CA2"/>
    <w:rsid w:val="004E2DA2"/>
    <w:rsid w:val="004E43DF"/>
    <w:rsid w:val="004E4BBF"/>
    <w:rsid w:val="004E506E"/>
    <w:rsid w:val="004E5200"/>
    <w:rsid w:val="004E53E3"/>
    <w:rsid w:val="004E5576"/>
    <w:rsid w:val="004E7574"/>
    <w:rsid w:val="004F01B4"/>
    <w:rsid w:val="004F118E"/>
    <w:rsid w:val="004F14CD"/>
    <w:rsid w:val="004F26EE"/>
    <w:rsid w:val="004F31D9"/>
    <w:rsid w:val="004F34BC"/>
    <w:rsid w:val="004F3F6A"/>
    <w:rsid w:val="004F3F86"/>
    <w:rsid w:val="004F475D"/>
    <w:rsid w:val="004F5115"/>
    <w:rsid w:val="004F5176"/>
    <w:rsid w:val="004F51B0"/>
    <w:rsid w:val="004F599F"/>
    <w:rsid w:val="004F5A5F"/>
    <w:rsid w:val="004F6317"/>
    <w:rsid w:val="004F6384"/>
    <w:rsid w:val="004F65DB"/>
    <w:rsid w:val="004F68EE"/>
    <w:rsid w:val="00500A8B"/>
    <w:rsid w:val="00500E98"/>
    <w:rsid w:val="005019B5"/>
    <w:rsid w:val="00503E4E"/>
    <w:rsid w:val="00504D28"/>
    <w:rsid w:val="00505F92"/>
    <w:rsid w:val="00506675"/>
    <w:rsid w:val="00506D21"/>
    <w:rsid w:val="00506F11"/>
    <w:rsid w:val="005104C2"/>
    <w:rsid w:val="00511276"/>
    <w:rsid w:val="00511691"/>
    <w:rsid w:val="00511737"/>
    <w:rsid w:val="00512082"/>
    <w:rsid w:val="005120CA"/>
    <w:rsid w:val="00512AE1"/>
    <w:rsid w:val="00513E95"/>
    <w:rsid w:val="0051405D"/>
    <w:rsid w:val="00514280"/>
    <w:rsid w:val="00514F53"/>
    <w:rsid w:val="00516013"/>
    <w:rsid w:val="00516477"/>
    <w:rsid w:val="0051677C"/>
    <w:rsid w:val="00516802"/>
    <w:rsid w:val="005168D8"/>
    <w:rsid w:val="00516A15"/>
    <w:rsid w:val="00517390"/>
    <w:rsid w:val="005176CE"/>
    <w:rsid w:val="00517AF9"/>
    <w:rsid w:val="00520D5C"/>
    <w:rsid w:val="00522CAE"/>
    <w:rsid w:val="00524B31"/>
    <w:rsid w:val="005255F3"/>
    <w:rsid w:val="00526061"/>
    <w:rsid w:val="0052682F"/>
    <w:rsid w:val="00530658"/>
    <w:rsid w:val="00530947"/>
    <w:rsid w:val="00532003"/>
    <w:rsid w:val="0053273D"/>
    <w:rsid w:val="00533F6A"/>
    <w:rsid w:val="00534004"/>
    <w:rsid w:val="00534257"/>
    <w:rsid w:val="005349B7"/>
    <w:rsid w:val="005356F0"/>
    <w:rsid w:val="00536CFB"/>
    <w:rsid w:val="00537306"/>
    <w:rsid w:val="0053738E"/>
    <w:rsid w:val="005401E7"/>
    <w:rsid w:val="005403E9"/>
    <w:rsid w:val="0054195C"/>
    <w:rsid w:val="00541A03"/>
    <w:rsid w:val="00542572"/>
    <w:rsid w:val="005426BC"/>
    <w:rsid w:val="00543085"/>
    <w:rsid w:val="0054415F"/>
    <w:rsid w:val="0054428F"/>
    <w:rsid w:val="00544CB3"/>
    <w:rsid w:val="00545EDC"/>
    <w:rsid w:val="00546A94"/>
    <w:rsid w:val="005473D0"/>
    <w:rsid w:val="005474A9"/>
    <w:rsid w:val="005474CD"/>
    <w:rsid w:val="00547EE2"/>
    <w:rsid w:val="00547EE7"/>
    <w:rsid w:val="00550382"/>
    <w:rsid w:val="00550D4E"/>
    <w:rsid w:val="005511D4"/>
    <w:rsid w:val="0055260D"/>
    <w:rsid w:val="00552AF8"/>
    <w:rsid w:val="00552C5B"/>
    <w:rsid w:val="00552E60"/>
    <w:rsid w:val="00553A4A"/>
    <w:rsid w:val="00553A92"/>
    <w:rsid w:val="00554437"/>
    <w:rsid w:val="00557331"/>
    <w:rsid w:val="005577F1"/>
    <w:rsid w:val="00560431"/>
    <w:rsid w:val="00561406"/>
    <w:rsid w:val="00561B08"/>
    <w:rsid w:val="00561B72"/>
    <w:rsid w:val="00561CEE"/>
    <w:rsid w:val="00561FDA"/>
    <w:rsid w:val="00563777"/>
    <w:rsid w:val="00564147"/>
    <w:rsid w:val="0056437C"/>
    <w:rsid w:val="005646AF"/>
    <w:rsid w:val="0056479D"/>
    <w:rsid w:val="00565084"/>
    <w:rsid w:val="00565782"/>
    <w:rsid w:val="005660AB"/>
    <w:rsid w:val="00567087"/>
    <w:rsid w:val="00567B8B"/>
    <w:rsid w:val="0057041E"/>
    <w:rsid w:val="00570723"/>
    <w:rsid w:val="00571D4F"/>
    <w:rsid w:val="00572477"/>
    <w:rsid w:val="0057289D"/>
    <w:rsid w:val="00573BD9"/>
    <w:rsid w:val="0057442C"/>
    <w:rsid w:val="0057517E"/>
    <w:rsid w:val="0057710E"/>
    <w:rsid w:val="0057777E"/>
    <w:rsid w:val="00581574"/>
    <w:rsid w:val="00581DE9"/>
    <w:rsid w:val="00583F0C"/>
    <w:rsid w:val="00585162"/>
    <w:rsid w:val="00586A05"/>
    <w:rsid w:val="005907DD"/>
    <w:rsid w:val="00591941"/>
    <w:rsid w:val="00591DE9"/>
    <w:rsid w:val="00592A73"/>
    <w:rsid w:val="00592D32"/>
    <w:rsid w:val="005938A0"/>
    <w:rsid w:val="005939CA"/>
    <w:rsid w:val="005949EB"/>
    <w:rsid w:val="00595E4C"/>
    <w:rsid w:val="005A00E1"/>
    <w:rsid w:val="005A039D"/>
    <w:rsid w:val="005A0F29"/>
    <w:rsid w:val="005A1B8C"/>
    <w:rsid w:val="005A39E2"/>
    <w:rsid w:val="005A3A2F"/>
    <w:rsid w:val="005A448B"/>
    <w:rsid w:val="005A4B93"/>
    <w:rsid w:val="005A5075"/>
    <w:rsid w:val="005A58A6"/>
    <w:rsid w:val="005A5BEC"/>
    <w:rsid w:val="005A6678"/>
    <w:rsid w:val="005A6709"/>
    <w:rsid w:val="005A7830"/>
    <w:rsid w:val="005A7F93"/>
    <w:rsid w:val="005B0EFF"/>
    <w:rsid w:val="005B0FA4"/>
    <w:rsid w:val="005B1438"/>
    <w:rsid w:val="005B1E45"/>
    <w:rsid w:val="005B4397"/>
    <w:rsid w:val="005B4DAE"/>
    <w:rsid w:val="005B4FC5"/>
    <w:rsid w:val="005B584C"/>
    <w:rsid w:val="005B63C0"/>
    <w:rsid w:val="005B6FAB"/>
    <w:rsid w:val="005C011F"/>
    <w:rsid w:val="005C0E8F"/>
    <w:rsid w:val="005C423F"/>
    <w:rsid w:val="005C4377"/>
    <w:rsid w:val="005C4594"/>
    <w:rsid w:val="005C53D8"/>
    <w:rsid w:val="005C56C1"/>
    <w:rsid w:val="005C59BD"/>
    <w:rsid w:val="005C6A90"/>
    <w:rsid w:val="005C7170"/>
    <w:rsid w:val="005D0517"/>
    <w:rsid w:val="005D076E"/>
    <w:rsid w:val="005D0988"/>
    <w:rsid w:val="005D0A03"/>
    <w:rsid w:val="005D27A6"/>
    <w:rsid w:val="005D30FD"/>
    <w:rsid w:val="005D3A8B"/>
    <w:rsid w:val="005D3FD0"/>
    <w:rsid w:val="005D40DC"/>
    <w:rsid w:val="005D5E97"/>
    <w:rsid w:val="005D6761"/>
    <w:rsid w:val="005D7001"/>
    <w:rsid w:val="005D7691"/>
    <w:rsid w:val="005D790F"/>
    <w:rsid w:val="005E10DD"/>
    <w:rsid w:val="005E1469"/>
    <w:rsid w:val="005E1B18"/>
    <w:rsid w:val="005E22B6"/>
    <w:rsid w:val="005E2F37"/>
    <w:rsid w:val="005E3F8C"/>
    <w:rsid w:val="005E43EF"/>
    <w:rsid w:val="005E5030"/>
    <w:rsid w:val="005E524C"/>
    <w:rsid w:val="005E5F4C"/>
    <w:rsid w:val="005E60AB"/>
    <w:rsid w:val="005F0B88"/>
    <w:rsid w:val="005F1651"/>
    <w:rsid w:val="005F18A9"/>
    <w:rsid w:val="005F2406"/>
    <w:rsid w:val="005F251C"/>
    <w:rsid w:val="005F2E86"/>
    <w:rsid w:val="005F306B"/>
    <w:rsid w:val="005F37D2"/>
    <w:rsid w:val="005F4092"/>
    <w:rsid w:val="005F45A9"/>
    <w:rsid w:val="005F4F70"/>
    <w:rsid w:val="005F60F7"/>
    <w:rsid w:val="005F631E"/>
    <w:rsid w:val="005F681B"/>
    <w:rsid w:val="005F68D0"/>
    <w:rsid w:val="005F7241"/>
    <w:rsid w:val="005F7416"/>
    <w:rsid w:val="005F7FE7"/>
    <w:rsid w:val="00601459"/>
    <w:rsid w:val="00601AEB"/>
    <w:rsid w:val="006020F8"/>
    <w:rsid w:val="00602960"/>
    <w:rsid w:val="00602EB9"/>
    <w:rsid w:val="006032BA"/>
    <w:rsid w:val="00603BF7"/>
    <w:rsid w:val="006045E0"/>
    <w:rsid w:val="00604FBE"/>
    <w:rsid w:val="0060545B"/>
    <w:rsid w:val="006057D0"/>
    <w:rsid w:val="00605F73"/>
    <w:rsid w:val="006061F0"/>
    <w:rsid w:val="00607083"/>
    <w:rsid w:val="006071F9"/>
    <w:rsid w:val="00607D04"/>
    <w:rsid w:val="0061171C"/>
    <w:rsid w:val="006119C9"/>
    <w:rsid w:val="0061243E"/>
    <w:rsid w:val="00612EF2"/>
    <w:rsid w:val="0061394F"/>
    <w:rsid w:val="00613972"/>
    <w:rsid w:val="006140EF"/>
    <w:rsid w:val="006145BD"/>
    <w:rsid w:val="00615273"/>
    <w:rsid w:val="00616527"/>
    <w:rsid w:val="006169CD"/>
    <w:rsid w:val="006172BA"/>
    <w:rsid w:val="006176FC"/>
    <w:rsid w:val="00617774"/>
    <w:rsid w:val="006177D4"/>
    <w:rsid w:val="00617FD9"/>
    <w:rsid w:val="006221F8"/>
    <w:rsid w:val="00622247"/>
    <w:rsid w:val="0062253C"/>
    <w:rsid w:val="00622AA4"/>
    <w:rsid w:val="00623256"/>
    <w:rsid w:val="00623612"/>
    <w:rsid w:val="00623EB1"/>
    <w:rsid w:val="006243C2"/>
    <w:rsid w:val="006245D8"/>
    <w:rsid w:val="0062514E"/>
    <w:rsid w:val="0062516D"/>
    <w:rsid w:val="0062544D"/>
    <w:rsid w:val="00626619"/>
    <w:rsid w:val="006267A5"/>
    <w:rsid w:val="0062695D"/>
    <w:rsid w:val="00627E56"/>
    <w:rsid w:val="00630AD4"/>
    <w:rsid w:val="00630EB2"/>
    <w:rsid w:val="0063226A"/>
    <w:rsid w:val="0063293A"/>
    <w:rsid w:val="00633D4C"/>
    <w:rsid w:val="00634048"/>
    <w:rsid w:val="00634AA7"/>
    <w:rsid w:val="00634CE1"/>
    <w:rsid w:val="0063590C"/>
    <w:rsid w:val="00635A15"/>
    <w:rsid w:val="00636091"/>
    <w:rsid w:val="00636222"/>
    <w:rsid w:val="00637170"/>
    <w:rsid w:val="00637E43"/>
    <w:rsid w:val="00640FB5"/>
    <w:rsid w:val="00641112"/>
    <w:rsid w:val="00641A0D"/>
    <w:rsid w:val="00641A3B"/>
    <w:rsid w:val="00641E6F"/>
    <w:rsid w:val="00642419"/>
    <w:rsid w:val="0064282C"/>
    <w:rsid w:val="0064331D"/>
    <w:rsid w:val="00643B83"/>
    <w:rsid w:val="006442A9"/>
    <w:rsid w:val="00644881"/>
    <w:rsid w:val="0064618B"/>
    <w:rsid w:val="0064692D"/>
    <w:rsid w:val="00647EAA"/>
    <w:rsid w:val="0065104B"/>
    <w:rsid w:val="00652280"/>
    <w:rsid w:val="00652D60"/>
    <w:rsid w:val="00653C7C"/>
    <w:rsid w:val="006563E4"/>
    <w:rsid w:val="006565E3"/>
    <w:rsid w:val="00660170"/>
    <w:rsid w:val="00660467"/>
    <w:rsid w:val="00660503"/>
    <w:rsid w:val="00660C50"/>
    <w:rsid w:val="006614FD"/>
    <w:rsid w:val="00661B74"/>
    <w:rsid w:val="00661C57"/>
    <w:rsid w:val="00662E43"/>
    <w:rsid w:val="00663E67"/>
    <w:rsid w:val="00664C91"/>
    <w:rsid w:val="00665EC7"/>
    <w:rsid w:val="0066628F"/>
    <w:rsid w:val="00666DCA"/>
    <w:rsid w:val="00667F03"/>
    <w:rsid w:val="00667FEE"/>
    <w:rsid w:val="00670347"/>
    <w:rsid w:val="00670592"/>
    <w:rsid w:val="00670AC7"/>
    <w:rsid w:val="00671BB8"/>
    <w:rsid w:val="00674E63"/>
    <w:rsid w:val="00675531"/>
    <w:rsid w:val="00675D5D"/>
    <w:rsid w:val="00676241"/>
    <w:rsid w:val="006765DE"/>
    <w:rsid w:val="00676BF9"/>
    <w:rsid w:val="006779B7"/>
    <w:rsid w:val="00677ADD"/>
    <w:rsid w:val="006802B3"/>
    <w:rsid w:val="00680A51"/>
    <w:rsid w:val="00680B8E"/>
    <w:rsid w:val="00681B24"/>
    <w:rsid w:val="006821E9"/>
    <w:rsid w:val="00682263"/>
    <w:rsid w:val="00682D10"/>
    <w:rsid w:val="006836BC"/>
    <w:rsid w:val="00684907"/>
    <w:rsid w:val="0068578E"/>
    <w:rsid w:val="006867D8"/>
    <w:rsid w:val="00686A76"/>
    <w:rsid w:val="00686BA7"/>
    <w:rsid w:val="00687174"/>
    <w:rsid w:val="00687251"/>
    <w:rsid w:val="00687C1F"/>
    <w:rsid w:val="00690BBA"/>
    <w:rsid w:val="00692874"/>
    <w:rsid w:val="006928BF"/>
    <w:rsid w:val="00692D50"/>
    <w:rsid w:val="00692E12"/>
    <w:rsid w:val="00692EB8"/>
    <w:rsid w:val="006937AB"/>
    <w:rsid w:val="006939A7"/>
    <w:rsid w:val="00693DB4"/>
    <w:rsid w:val="00694292"/>
    <w:rsid w:val="00695147"/>
    <w:rsid w:val="006964A2"/>
    <w:rsid w:val="00696E1D"/>
    <w:rsid w:val="0069730B"/>
    <w:rsid w:val="0069751E"/>
    <w:rsid w:val="006975A2"/>
    <w:rsid w:val="006979A1"/>
    <w:rsid w:val="00697BA6"/>
    <w:rsid w:val="006A0136"/>
    <w:rsid w:val="006A0669"/>
    <w:rsid w:val="006A106D"/>
    <w:rsid w:val="006A1929"/>
    <w:rsid w:val="006A23AB"/>
    <w:rsid w:val="006A3511"/>
    <w:rsid w:val="006A3CE5"/>
    <w:rsid w:val="006A4187"/>
    <w:rsid w:val="006A427C"/>
    <w:rsid w:val="006A59A5"/>
    <w:rsid w:val="006A6049"/>
    <w:rsid w:val="006A6758"/>
    <w:rsid w:val="006A75DF"/>
    <w:rsid w:val="006A7C41"/>
    <w:rsid w:val="006B0767"/>
    <w:rsid w:val="006B12B4"/>
    <w:rsid w:val="006B1654"/>
    <w:rsid w:val="006B16E1"/>
    <w:rsid w:val="006B3880"/>
    <w:rsid w:val="006B3C30"/>
    <w:rsid w:val="006B5D5A"/>
    <w:rsid w:val="006C0C7C"/>
    <w:rsid w:val="006C139A"/>
    <w:rsid w:val="006C1BF7"/>
    <w:rsid w:val="006C2FE2"/>
    <w:rsid w:val="006C3ABA"/>
    <w:rsid w:val="006C455E"/>
    <w:rsid w:val="006C46E9"/>
    <w:rsid w:val="006C4C96"/>
    <w:rsid w:val="006C5203"/>
    <w:rsid w:val="006C6DDC"/>
    <w:rsid w:val="006C7B6E"/>
    <w:rsid w:val="006D0D15"/>
    <w:rsid w:val="006D0E5E"/>
    <w:rsid w:val="006D147F"/>
    <w:rsid w:val="006D1CDA"/>
    <w:rsid w:val="006D2D5D"/>
    <w:rsid w:val="006D2E7E"/>
    <w:rsid w:val="006D3204"/>
    <w:rsid w:val="006D3AEA"/>
    <w:rsid w:val="006D3E7A"/>
    <w:rsid w:val="006D4013"/>
    <w:rsid w:val="006D4017"/>
    <w:rsid w:val="006D46D5"/>
    <w:rsid w:val="006D5293"/>
    <w:rsid w:val="006D5844"/>
    <w:rsid w:val="006D5A54"/>
    <w:rsid w:val="006D5BC5"/>
    <w:rsid w:val="006D60ED"/>
    <w:rsid w:val="006D6896"/>
    <w:rsid w:val="006D6C30"/>
    <w:rsid w:val="006D75D3"/>
    <w:rsid w:val="006D7D38"/>
    <w:rsid w:val="006D7ED0"/>
    <w:rsid w:val="006D7FD5"/>
    <w:rsid w:val="006E0B5D"/>
    <w:rsid w:val="006E0DCA"/>
    <w:rsid w:val="006E1020"/>
    <w:rsid w:val="006E243F"/>
    <w:rsid w:val="006E27D7"/>
    <w:rsid w:val="006E2C80"/>
    <w:rsid w:val="006E3020"/>
    <w:rsid w:val="006E3E1B"/>
    <w:rsid w:val="006E3FEC"/>
    <w:rsid w:val="006E44B8"/>
    <w:rsid w:val="006E4F88"/>
    <w:rsid w:val="006E652C"/>
    <w:rsid w:val="006E6A2E"/>
    <w:rsid w:val="006E6BA1"/>
    <w:rsid w:val="006F0CB0"/>
    <w:rsid w:val="006F14E9"/>
    <w:rsid w:val="006F150B"/>
    <w:rsid w:val="006F18CD"/>
    <w:rsid w:val="006F195A"/>
    <w:rsid w:val="006F1FF6"/>
    <w:rsid w:val="006F37F0"/>
    <w:rsid w:val="006F389F"/>
    <w:rsid w:val="006F4173"/>
    <w:rsid w:val="006F4908"/>
    <w:rsid w:val="006F4B9D"/>
    <w:rsid w:val="006F553E"/>
    <w:rsid w:val="007006DC"/>
    <w:rsid w:val="00700E11"/>
    <w:rsid w:val="00701264"/>
    <w:rsid w:val="00703E72"/>
    <w:rsid w:val="0070401B"/>
    <w:rsid w:val="00704AEF"/>
    <w:rsid w:val="00704D81"/>
    <w:rsid w:val="00704E6F"/>
    <w:rsid w:val="00704EDD"/>
    <w:rsid w:val="00704F80"/>
    <w:rsid w:val="00705AF3"/>
    <w:rsid w:val="007063B0"/>
    <w:rsid w:val="00707423"/>
    <w:rsid w:val="00707520"/>
    <w:rsid w:val="00707A80"/>
    <w:rsid w:val="00707BCF"/>
    <w:rsid w:val="00707BE3"/>
    <w:rsid w:val="007101E7"/>
    <w:rsid w:val="00710623"/>
    <w:rsid w:val="00710BDF"/>
    <w:rsid w:val="007112EB"/>
    <w:rsid w:val="00711C1C"/>
    <w:rsid w:val="00711C79"/>
    <w:rsid w:val="00711D54"/>
    <w:rsid w:val="0071217B"/>
    <w:rsid w:val="0071218D"/>
    <w:rsid w:val="00712619"/>
    <w:rsid w:val="00712F18"/>
    <w:rsid w:val="007139A8"/>
    <w:rsid w:val="007157D8"/>
    <w:rsid w:val="0071628F"/>
    <w:rsid w:val="007169B9"/>
    <w:rsid w:val="00716E6C"/>
    <w:rsid w:val="007170E2"/>
    <w:rsid w:val="007204A2"/>
    <w:rsid w:val="007212C9"/>
    <w:rsid w:val="0072137A"/>
    <w:rsid w:val="00722820"/>
    <w:rsid w:val="00723273"/>
    <w:rsid w:val="007234AE"/>
    <w:rsid w:val="007234C0"/>
    <w:rsid w:val="00723E55"/>
    <w:rsid w:val="00726080"/>
    <w:rsid w:val="007263CB"/>
    <w:rsid w:val="00726B21"/>
    <w:rsid w:val="007272F6"/>
    <w:rsid w:val="0073091F"/>
    <w:rsid w:val="007309A7"/>
    <w:rsid w:val="00730F3D"/>
    <w:rsid w:val="00732323"/>
    <w:rsid w:val="007327F5"/>
    <w:rsid w:val="00732FAC"/>
    <w:rsid w:val="00733231"/>
    <w:rsid w:val="007336E0"/>
    <w:rsid w:val="0073385B"/>
    <w:rsid w:val="0073387E"/>
    <w:rsid w:val="00735CCD"/>
    <w:rsid w:val="00735D3D"/>
    <w:rsid w:val="00735DAE"/>
    <w:rsid w:val="0073633B"/>
    <w:rsid w:val="00736B77"/>
    <w:rsid w:val="00737DCB"/>
    <w:rsid w:val="007406CE"/>
    <w:rsid w:val="00741775"/>
    <w:rsid w:val="007425D3"/>
    <w:rsid w:val="00742CD4"/>
    <w:rsid w:val="00745256"/>
    <w:rsid w:val="0074597C"/>
    <w:rsid w:val="00746076"/>
    <w:rsid w:val="007463C1"/>
    <w:rsid w:val="007469AA"/>
    <w:rsid w:val="00747667"/>
    <w:rsid w:val="00747FD5"/>
    <w:rsid w:val="00750594"/>
    <w:rsid w:val="0075151B"/>
    <w:rsid w:val="0075159D"/>
    <w:rsid w:val="00751FC2"/>
    <w:rsid w:val="0075214F"/>
    <w:rsid w:val="0075239B"/>
    <w:rsid w:val="0075299F"/>
    <w:rsid w:val="00753CBA"/>
    <w:rsid w:val="00754DD8"/>
    <w:rsid w:val="007560C8"/>
    <w:rsid w:val="0075627B"/>
    <w:rsid w:val="007570B7"/>
    <w:rsid w:val="00757F7F"/>
    <w:rsid w:val="00760A12"/>
    <w:rsid w:val="00762142"/>
    <w:rsid w:val="007649BA"/>
    <w:rsid w:val="007650C6"/>
    <w:rsid w:val="007653BD"/>
    <w:rsid w:val="00765741"/>
    <w:rsid w:val="00767380"/>
    <w:rsid w:val="007674ED"/>
    <w:rsid w:val="0076784A"/>
    <w:rsid w:val="0076798F"/>
    <w:rsid w:val="00770CE3"/>
    <w:rsid w:val="007714C7"/>
    <w:rsid w:val="0077162F"/>
    <w:rsid w:val="00771885"/>
    <w:rsid w:val="007727D9"/>
    <w:rsid w:val="00773CE9"/>
    <w:rsid w:val="00774347"/>
    <w:rsid w:val="00775566"/>
    <w:rsid w:val="00775AF3"/>
    <w:rsid w:val="00776966"/>
    <w:rsid w:val="00776AD1"/>
    <w:rsid w:val="00776E75"/>
    <w:rsid w:val="007772B7"/>
    <w:rsid w:val="007779FD"/>
    <w:rsid w:val="00777ACE"/>
    <w:rsid w:val="007806A4"/>
    <w:rsid w:val="00780A2D"/>
    <w:rsid w:val="00780C3B"/>
    <w:rsid w:val="007814DD"/>
    <w:rsid w:val="00783BE5"/>
    <w:rsid w:val="00783D1F"/>
    <w:rsid w:val="00783E4A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65FB"/>
    <w:rsid w:val="00797322"/>
    <w:rsid w:val="007A105F"/>
    <w:rsid w:val="007A13A8"/>
    <w:rsid w:val="007A2BAA"/>
    <w:rsid w:val="007A3393"/>
    <w:rsid w:val="007A3DCE"/>
    <w:rsid w:val="007A53B1"/>
    <w:rsid w:val="007A5724"/>
    <w:rsid w:val="007A5E63"/>
    <w:rsid w:val="007A729D"/>
    <w:rsid w:val="007A7673"/>
    <w:rsid w:val="007A7846"/>
    <w:rsid w:val="007B1826"/>
    <w:rsid w:val="007B2979"/>
    <w:rsid w:val="007B31AC"/>
    <w:rsid w:val="007B3559"/>
    <w:rsid w:val="007B4D66"/>
    <w:rsid w:val="007C0C30"/>
    <w:rsid w:val="007C182B"/>
    <w:rsid w:val="007C27D2"/>
    <w:rsid w:val="007C293D"/>
    <w:rsid w:val="007C2A0D"/>
    <w:rsid w:val="007C338F"/>
    <w:rsid w:val="007C450E"/>
    <w:rsid w:val="007C524A"/>
    <w:rsid w:val="007C5C42"/>
    <w:rsid w:val="007C6B59"/>
    <w:rsid w:val="007C6E6E"/>
    <w:rsid w:val="007C7020"/>
    <w:rsid w:val="007C729F"/>
    <w:rsid w:val="007D05DC"/>
    <w:rsid w:val="007D0BC3"/>
    <w:rsid w:val="007D1280"/>
    <w:rsid w:val="007D2002"/>
    <w:rsid w:val="007D2648"/>
    <w:rsid w:val="007D28E7"/>
    <w:rsid w:val="007D2AF2"/>
    <w:rsid w:val="007D3042"/>
    <w:rsid w:val="007D3DD4"/>
    <w:rsid w:val="007D425D"/>
    <w:rsid w:val="007D49BF"/>
    <w:rsid w:val="007D4ED1"/>
    <w:rsid w:val="007D555E"/>
    <w:rsid w:val="007D5599"/>
    <w:rsid w:val="007D6C4E"/>
    <w:rsid w:val="007D6F64"/>
    <w:rsid w:val="007E0505"/>
    <w:rsid w:val="007E1640"/>
    <w:rsid w:val="007E1756"/>
    <w:rsid w:val="007E2CB0"/>
    <w:rsid w:val="007E3E3C"/>
    <w:rsid w:val="007E4F54"/>
    <w:rsid w:val="007E509E"/>
    <w:rsid w:val="007E5B56"/>
    <w:rsid w:val="007E7472"/>
    <w:rsid w:val="007E7C60"/>
    <w:rsid w:val="007F1258"/>
    <w:rsid w:val="007F139C"/>
    <w:rsid w:val="007F1579"/>
    <w:rsid w:val="007F225C"/>
    <w:rsid w:val="007F2AE9"/>
    <w:rsid w:val="007F2D84"/>
    <w:rsid w:val="007F48D5"/>
    <w:rsid w:val="007F493D"/>
    <w:rsid w:val="007F4992"/>
    <w:rsid w:val="007F58FC"/>
    <w:rsid w:val="007F5C10"/>
    <w:rsid w:val="007F6CC4"/>
    <w:rsid w:val="007F725E"/>
    <w:rsid w:val="007F792F"/>
    <w:rsid w:val="007F7C2E"/>
    <w:rsid w:val="00800AD1"/>
    <w:rsid w:val="008015C9"/>
    <w:rsid w:val="00801779"/>
    <w:rsid w:val="00803798"/>
    <w:rsid w:val="00804696"/>
    <w:rsid w:val="008047B2"/>
    <w:rsid w:val="0080644E"/>
    <w:rsid w:val="008064D3"/>
    <w:rsid w:val="0080713C"/>
    <w:rsid w:val="00810A41"/>
    <w:rsid w:val="0081251A"/>
    <w:rsid w:val="00812915"/>
    <w:rsid w:val="0081510F"/>
    <w:rsid w:val="00815EF9"/>
    <w:rsid w:val="008160E0"/>
    <w:rsid w:val="00816DBC"/>
    <w:rsid w:val="0081720B"/>
    <w:rsid w:val="008175E1"/>
    <w:rsid w:val="00817A84"/>
    <w:rsid w:val="0082061F"/>
    <w:rsid w:val="00820960"/>
    <w:rsid w:val="00820BB3"/>
    <w:rsid w:val="00821616"/>
    <w:rsid w:val="00821839"/>
    <w:rsid w:val="00821B2B"/>
    <w:rsid w:val="00821B7F"/>
    <w:rsid w:val="00822197"/>
    <w:rsid w:val="008225CA"/>
    <w:rsid w:val="008238AE"/>
    <w:rsid w:val="00823B52"/>
    <w:rsid w:val="00824038"/>
    <w:rsid w:val="008242CA"/>
    <w:rsid w:val="00825568"/>
    <w:rsid w:val="00825CA6"/>
    <w:rsid w:val="00826289"/>
    <w:rsid w:val="0082667C"/>
    <w:rsid w:val="008266BB"/>
    <w:rsid w:val="00826A77"/>
    <w:rsid w:val="00826FE9"/>
    <w:rsid w:val="00827F18"/>
    <w:rsid w:val="00830EAC"/>
    <w:rsid w:val="008321A9"/>
    <w:rsid w:val="00832C45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018"/>
    <w:rsid w:val="00836372"/>
    <w:rsid w:val="0083663C"/>
    <w:rsid w:val="0083667C"/>
    <w:rsid w:val="00836741"/>
    <w:rsid w:val="008367A2"/>
    <w:rsid w:val="008377BA"/>
    <w:rsid w:val="00841780"/>
    <w:rsid w:val="00841BAF"/>
    <w:rsid w:val="00841D82"/>
    <w:rsid w:val="00842492"/>
    <w:rsid w:val="00842AB5"/>
    <w:rsid w:val="008447E6"/>
    <w:rsid w:val="008459FF"/>
    <w:rsid w:val="00846DE8"/>
    <w:rsid w:val="00846F5C"/>
    <w:rsid w:val="00847EBA"/>
    <w:rsid w:val="008502C6"/>
    <w:rsid w:val="00850539"/>
    <w:rsid w:val="008510E1"/>
    <w:rsid w:val="00851187"/>
    <w:rsid w:val="00851B3C"/>
    <w:rsid w:val="008526CF"/>
    <w:rsid w:val="008529E5"/>
    <w:rsid w:val="00852CF6"/>
    <w:rsid w:val="0085404A"/>
    <w:rsid w:val="0085409E"/>
    <w:rsid w:val="008544CD"/>
    <w:rsid w:val="008549E7"/>
    <w:rsid w:val="00854E26"/>
    <w:rsid w:val="00855020"/>
    <w:rsid w:val="00855188"/>
    <w:rsid w:val="0085541E"/>
    <w:rsid w:val="00855423"/>
    <w:rsid w:val="00855857"/>
    <w:rsid w:val="00856795"/>
    <w:rsid w:val="00857074"/>
    <w:rsid w:val="00857D54"/>
    <w:rsid w:val="00860A91"/>
    <w:rsid w:val="00860E7C"/>
    <w:rsid w:val="00860E86"/>
    <w:rsid w:val="0086196F"/>
    <w:rsid w:val="00861AF5"/>
    <w:rsid w:val="00862C9E"/>
    <w:rsid w:val="00863245"/>
    <w:rsid w:val="008638E8"/>
    <w:rsid w:val="00863BA0"/>
    <w:rsid w:val="008643A6"/>
    <w:rsid w:val="008644CB"/>
    <w:rsid w:val="00864540"/>
    <w:rsid w:val="008653B8"/>
    <w:rsid w:val="00865577"/>
    <w:rsid w:val="00866627"/>
    <w:rsid w:val="0086667A"/>
    <w:rsid w:val="00870705"/>
    <w:rsid w:val="0087124E"/>
    <w:rsid w:val="00871CC4"/>
    <w:rsid w:val="00871D03"/>
    <w:rsid w:val="00872B29"/>
    <w:rsid w:val="0087590A"/>
    <w:rsid w:val="00875AF2"/>
    <w:rsid w:val="00875BF3"/>
    <w:rsid w:val="00876AB7"/>
    <w:rsid w:val="008804B3"/>
    <w:rsid w:val="00880D8C"/>
    <w:rsid w:val="00881472"/>
    <w:rsid w:val="00882D4D"/>
    <w:rsid w:val="00884585"/>
    <w:rsid w:val="00886326"/>
    <w:rsid w:val="008868FE"/>
    <w:rsid w:val="00887511"/>
    <w:rsid w:val="00887725"/>
    <w:rsid w:val="00887851"/>
    <w:rsid w:val="00890532"/>
    <w:rsid w:val="0089190D"/>
    <w:rsid w:val="008920E6"/>
    <w:rsid w:val="008921F4"/>
    <w:rsid w:val="00893711"/>
    <w:rsid w:val="00893FED"/>
    <w:rsid w:val="00895176"/>
    <w:rsid w:val="00895549"/>
    <w:rsid w:val="00895C4D"/>
    <w:rsid w:val="00895ED2"/>
    <w:rsid w:val="00896F3A"/>
    <w:rsid w:val="008974D3"/>
    <w:rsid w:val="0089753B"/>
    <w:rsid w:val="008A06F8"/>
    <w:rsid w:val="008A1B08"/>
    <w:rsid w:val="008A1CB3"/>
    <w:rsid w:val="008A21A2"/>
    <w:rsid w:val="008A2643"/>
    <w:rsid w:val="008A311C"/>
    <w:rsid w:val="008A32BE"/>
    <w:rsid w:val="008A4279"/>
    <w:rsid w:val="008A6A1B"/>
    <w:rsid w:val="008A6C88"/>
    <w:rsid w:val="008A6F5F"/>
    <w:rsid w:val="008A725F"/>
    <w:rsid w:val="008A7ADD"/>
    <w:rsid w:val="008B02F3"/>
    <w:rsid w:val="008B0C92"/>
    <w:rsid w:val="008B1445"/>
    <w:rsid w:val="008B194A"/>
    <w:rsid w:val="008B1FB7"/>
    <w:rsid w:val="008B56D8"/>
    <w:rsid w:val="008B5977"/>
    <w:rsid w:val="008B6477"/>
    <w:rsid w:val="008B7C52"/>
    <w:rsid w:val="008C1A6F"/>
    <w:rsid w:val="008C377F"/>
    <w:rsid w:val="008C5287"/>
    <w:rsid w:val="008C616C"/>
    <w:rsid w:val="008C7160"/>
    <w:rsid w:val="008C7177"/>
    <w:rsid w:val="008D03C2"/>
    <w:rsid w:val="008D0C6E"/>
    <w:rsid w:val="008D286B"/>
    <w:rsid w:val="008D2E88"/>
    <w:rsid w:val="008D3CC0"/>
    <w:rsid w:val="008D5C95"/>
    <w:rsid w:val="008D718E"/>
    <w:rsid w:val="008D7AED"/>
    <w:rsid w:val="008E160E"/>
    <w:rsid w:val="008E1AED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1C09"/>
    <w:rsid w:val="008F25F1"/>
    <w:rsid w:val="008F27AF"/>
    <w:rsid w:val="008F41DC"/>
    <w:rsid w:val="008F46A9"/>
    <w:rsid w:val="008F4FA0"/>
    <w:rsid w:val="008F5566"/>
    <w:rsid w:val="008F6F7F"/>
    <w:rsid w:val="0090059A"/>
    <w:rsid w:val="009011CB"/>
    <w:rsid w:val="00903265"/>
    <w:rsid w:val="009035FB"/>
    <w:rsid w:val="0090413A"/>
    <w:rsid w:val="009043FD"/>
    <w:rsid w:val="009054BA"/>
    <w:rsid w:val="00905ACF"/>
    <w:rsid w:val="00905BE0"/>
    <w:rsid w:val="00906B6A"/>
    <w:rsid w:val="00910250"/>
    <w:rsid w:val="00910393"/>
    <w:rsid w:val="009110CC"/>
    <w:rsid w:val="009119CE"/>
    <w:rsid w:val="00911CDB"/>
    <w:rsid w:val="00911D56"/>
    <w:rsid w:val="00912C3D"/>
    <w:rsid w:val="009131DB"/>
    <w:rsid w:val="00913D79"/>
    <w:rsid w:val="00914457"/>
    <w:rsid w:val="009149F2"/>
    <w:rsid w:val="00914E2B"/>
    <w:rsid w:val="00915024"/>
    <w:rsid w:val="00915517"/>
    <w:rsid w:val="009155DB"/>
    <w:rsid w:val="00916A61"/>
    <w:rsid w:val="00916F46"/>
    <w:rsid w:val="00917362"/>
    <w:rsid w:val="00917554"/>
    <w:rsid w:val="00920D15"/>
    <w:rsid w:val="00921167"/>
    <w:rsid w:val="0092153C"/>
    <w:rsid w:val="00921945"/>
    <w:rsid w:val="00921D3A"/>
    <w:rsid w:val="00921F09"/>
    <w:rsid w:val="00923883"/>
    <w:rsid w:val="00924437"/>
    <w:rsid w:val="00924783"/>
    <w:rsid w:val="00924DA2"/>
    <w:rsid w:val="00925762"/>
    <w:rsid w:val="0092586F"/>
    <w:rsid w:val="00925B2E"/>
    <w:rsid w:val="0092653C"/>
    <w:rsid w:val="0092719C"/>
    <w:rsid w:val="00930393"/>
    <w:rsid w:val="009311BE"/>
    <w:rsid w:val="0093227E"/>
    <w:rsid w:val="00932E05"/>
    <w:rsid w:val="00933241"/>
    <w:rsid w:val="0093375B"/>
    <w:rsid w:val="00934554"/>
    <w:rsid w:val="009358DD"/>
    <w:rsid w:val="00935F3C"/>
    <w:rsid w:val="00936943"/>
    <w:rsid w:val="00936F61"/>
    <w:rsid w:val="00940907"/>
    <w:rsid w:val="00940DC1"/>
    <w:rsid w:val="009427F5"/>
    <w:rsid w:val="0094387B"/>
    <w:rsid w:val="009438B6"/>
    <w:rsid w:val="00943CA8"/>
    <w:rsid w:val="00943F40"/>
    <w:rsid w:val="00944BEF"/>
    <w:rsid w:val="00945005"/>
    <w:rsid w:val="00945333"/>
    <w:rsid w:val="0094668F"/>
    <w:rsid w:val="009466B3"/>
    <w:rsid w:val="009472D7"/>
    <w:rsid w:val="00947784"/>
    <w:rsid w:val="009501F6"/>
    <w:rsid w:val="00950870"/>
    <w:rsid w:val="00951AB3"/>
    <w:rsid w:val="00951BD3"/>
    <w:rsid w:val="00953684"/>
    <w:rsid w:val="00954D82"/>
    <w:rsid w:val="00955DA9"/>
    <w:rsid w:val="009566F0"/>
    <w:rsid w:val="00957646"/>
    <w:rsid w:val="00960431"/>
    <w:rsid w:val="00960906"/>
    <w:rsid w:val="0096192C"/>
    <w:rsid w:val="00961F11"/>
    <w:rsid w:val="009625BB"/>
    <w:rsid w:val="00962635"/>
    <w:rsid w:val="00962785"/>
    <w:rsid w:val="00963E43"/>
    <w:rsid w:val="00965754"/>
    <w:rsid w:val="00965914"/>
    <w:rsid w:val="00965D59"/>
    <w:rsid w:val="009673E6"/>
    <w:rsid w:val="00967F88"/>
    <w:rsid w:val="00970123"/>
    <w:rsid w:val="00970B38"/>
    <w:rsid w:val="00971E82"/>
    <w:rsid w:val="009720F5"/>
    <w:rsid w:val="009723A3"/>
    <w:rsid w:val="00972870"/>
    <w:rsid w:val="00972D92"/>
    <w:rsid w:val="00972E84"/>
    <w:rsid w:val="00973AAD"/>
    <w:rsid w:val="00973C21"/>
    <w:rsid w:val="00974253"/>
    <w:rsid w:val="0097464F"/>
    <w:rsid w:val="00974B50"/>
    <w:rsid w:val="0097536D"/>
    <w:rsid w:val="00975A48"/>
    <w:rsid w:val="009770F6"/>
    <w:rsid w:val="0097797C"/>
    <w:rsid w:val="00980BC4"/>
    <w:rsid w:val="00982612"/>
    <w:rsid w:val="0098278D"/>
    <w:rsid w:val="009842A3"/>
    <w:rsid w:val="009844EC"/>
    <w:rsid w:val="009846DA"/>
    <w:rsid w:val="00985E00"/>
    <w:rsid w:val="0098643B"/>
    <w:rsid w:val="00986DE1"/>
    <w:rsid w:val="00986E2C"/>
    <w:rsid w:val="00986F15"/>
    <w:rsid w:val="00987BE0"/>
    <w:rsid w:val="009904DE"/>
    <w:rsid w:val="009905C8"/>
    <w:rsid w:val="00991624"/>
    <w:rsid w:val="00991718"/>
    <w:rsid w:val="009917A3"/>
    <w:rsid w:val="00991E53"/>
    <w:rsid w:val="0099288B"/>
    <w:rsid w:val="0099298E"/>
    <w:rsid w:val="00992E7F"/>
    <w:rsid w:val="009930E7"/>
    <w:rsid w:val="009931D8"/>
    <w:rsid w:val="009933A3"/>
    <w:rsid w:val="00993E58"/>
    <w:rsid w:val="00994A81"/>
    <w:rsid w:val="00995030"/>
    <w:rsid w:val="009952D4"/>
    <w:rsid w:val="00995963"/>
    <w:rsid w:val="0099607D"/>
    <w:rsid w:val="009962D2"/>
    <w:rsid w:val="0099651C"/>
    <w:rsid w:val="00996B6F"/>
    <w:rsid w:val="00996C40"/>
    <w:rsid w:val="009A0B62"/>
    <w:rsid w:val="009A0BD0"/>
    <w:rsid w:val="009A0DC9"/>
    <w:rsid w:val="009A1A1C"/>
    <w:rsid w:val="009A2202"/>
    <w:rsid w:val="009A22A8"/>
    <w:rsid w:val="009A2901"/>
    <w:rsid w:val="009B04A1"/>
    <w:rsid w:val="009B0CF1"/>
    <w:rsid w:val="009B47FC"/>
    <w:rsid w:val="009B4876"/>
    <w:rsid w:val="009B7597"/>
    <w:rsid w:val="009B7C0F"/>
    <w:rsid w:val="009C2B34"/>
    <w:rsid w:val="009C2B74"/>
    <w:rsid w:val="009C4CB9"/>
    <w:rsid w:val="009C50CB"/>
    <w:rsid w:val="009C560F"/>
    <w:rsid w:val="009C56B2"/>
    <w:rsid w:val="009C5714"/>
    <w:rsid w:val="009C64D8"/>
    <w:rsid w:val="009C6A30"/>
    <w:rsid w:val="009C6D70"/>
    <w:rsid w:val="009C7099"/>
    <w:rsid w:val="009C73A1"/>
    <w:rsid w:val="009D0261"/>
    <w:rsid w:val="009D11CD"/>
    <w:rsid w:val="009D1980"/>
    <w:rsid w:val="009D1BD4"/>
    <w:rsid w:val="009D29B1"/>
    <w:rsid w:val="009D3060"/>
    <w:rsid w:val="009D4091"/>
    <w:rsid w:val="009D5230"/>
    <w:rsid w:val="009D577E"/>
    <w:rsid w:val="009D5F49"/>
    <w:rsid w:val="009D62CE"/>
    <w:rsid w:val="009D7507"/>
    <w:rsid w:val="009D796E"/>
    <w:rsid w:val="009E01D8"/>
    <w:rsid w:val="009E03B9"/>
    <w:rsid w:val="009E0C1F"/>
    <w:rsid w:val="009E1596"/>
    <w:rsid w:val="009E1F30"/>
    <w:rsid w:val="009E2021"/>
    <w:rsid w:val="009E2E20"/>
    <w:rsid w:val="009E40BA"/>
    <w:rsid w:val="009E5255"/>
    <w:rsid w:val="009E551E"/>
    <w:rsid w:val="009E5C26"/>
    <w:rsid w:val="009E5E30"/>
    <w:rsid w:val="009E64D0"/>
    <w:rsid w:val="009E6584"/>
    <w:rsid w:val="009E705E"/>
    <w:rsid w:val="009E7357"/>
    <w:rsid w:val="009E7C57"/>
    <w:rsid w:val="009F079F"/>
    <w:rsid w:val="009F1FCE"/>
    <w:rsid w:val="009F3AD9"/>
    <w:rsid w:val="009F3FB0"/>
    <w:rsid w:val="009F5169"/>
    <w:rsid w:val="009F663D"/>
    <w:rsid w:val="009F6C4B"/>
    <w:rsid w:val="009F6DB0"/>
    <w:rsid w:val="009F709A"/>
    <w:rsid w:val="009F72E4"/>
    <w:rsid w:val="009F75B6"/>
    <w:rsid w:val="009F7607"/>
    <w:rsid w:val="00A01C9B"/>
    <w:rsid w:val="00A01ECC"/>
    <w:rsid w:val="00A023E8"/>
    <w:rsid w:val="00A03826"/>
    <w:rsid w:val="00A03CB1"/>
    <w:rsid w:val="00A03E05"/>
    <w:rsid w:val="00A0413A"/>
    <w:rsid w:val="00A04D27"/>
    <w:rsid w:val="00A04DA5"/>
    <w:rsid w:val="00A07AF6"/>
    <w:rsid w:val="00A10513"/>
    <w:rsid w:val="00A11291"/>
    <w:rsid w:val="00A11309"/>
    <w:rsid w:val="00A115A7"/>
    <w:rsid w:val="00A137C4"/>
    <w:rsid w:val="00A14681"/>
    <w:rsid w:val="00A14E00"/>
    <w:rsid w:val="00A1626F"/>
    <w:rsid w:val="00A16303"/>
    <w:rsid w:val="00A16394"/>
    <w:rsid w:val="00A16516"/>
    <w:rsid w:val="00A17129"/>
    <w:rsid w:val="00A17711"/>
    <w:rsid w:val="00A1784C"/>
    <w:rsid w:val="00A17F93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4A61"/>
    <w:rsid w:val="00A256CA"/>
    <w:rsid w:val="00A2580B"/>
    <w:rsid w:val="00A25ADA"/>
    <w:rsid w:val="00A260AA"/>
    <w:rsid w:val="00A2611E"/>
    <w:rsid w:val="00A2675B"/>
    <w:rsid w:val="00A27141"/>
    <w:rsid w:val="00A27C93"/>
    <w:rsid w:val="00A3081B"/>
    <w:rsid w:val="00A33625"/>
    <w:rsid w:val="00A33C2A"/>
    <w:rsid w:val="00A33F2C"/>
    <w:rsid w:val="00A34608"/>
    <w:rsid w:val="00A34857"/>
    <w:rsid w:val="00A34E0F"/>
    <w:rsid w:val="00A354B6"/>
    <w:rsid w:val="00A354D6"/>
    <w:rsid w:val="00A35E45"/>
    <w:rsid w:val="00A36333"/>
    <w:rsid w:val="00A36EE3"/>
    <w:rsid w:val="00A401E4"/>
    <w:rsid w:val="00A4030E"/>
    <w:rsid w:val="00A40465"/>
    <w:rsid w:val="00A42083"/>
    <w:rsid w:val="00A42568"/>
    <w:rsid w:val="00A42B2E"/>
    <w:rsid w:val="00A44450"/>
    <w:rsid w:val="00A4562B"/>
    <w:rsid w:val="00A45803"/>
    <w:rsid w:val="00A4615C"/>
    <w:rsid w:val="00A47D1A"/>
    <w:rsid w:val="00A504E6"/>
    <w:rsid w:val="00A52A0A"/>
    <w:rsid w:val="00A5329F"/>
    <w:rsid w:val="00A54700"/>
    <w:rsid w:val="00A54ADA"/>
    <w:rsid w:val="00A5540B"/>
    <w:rsid w:val="00A555D5"/>
    <w:rsid w:val="00A55A0D"/>
    <w:rsid w:val="00A56419"/>
    <w:rsid w:val="00A56DD1"/>
    <w:rsid w:val="00A601D8"/>
    <w:rsid w:val="00A60767"/>
    <w:rsid w:val="00A60E0B"/>
    <w:rsid w:val="00A61002"/>
    <w:rsid w:val="00A6156E"/>
    <w:rsid w:val="00A615AA"/>
    <w:rsid w:val="00A615AB"/>
    <w:rsid w:val="00A6168A"/>
    <w:rsid w:val="00A61ABE"/>
    <w:rsid w:val="00A61E75"/>
    <w:rsid w:val="00A62B7A"/>
    <w:rsid w:val="00A62BCE"/>
    <w:rsid w:val="00A62F8F"/>
    <w:rsid w:val="00A62FFA"/>
    <w:rsid w:val="00A631C0"/>
    <w:rsid w:val="00A635D8"/>
    <w:rsid w:val="00A64689"/>
    <w:rsid w:val="00A64A3F"/>
    <w:rsid w:val="00A64D92"/>
    <w:rsid w:val="00A65846"/>
    <w:rsid w:val="00A676B6"/>
    <w:rsid w:val="00A70208"/>
    <w:rsid w:val="00A70493"/>
    <w:rsid w:val="00A7133E"/>
    <w:rsid w:val="00A71C7F"/>
    <w:rsid w:val="00A726DB"/>
    <w:rsid w:val="00A72A18"/>
    <w:rsid w:val="00A72AD4"/>
    <w:rsid w:val="00A72B27"/>
    <w:rsid w:val="00A73695"/>
    <w:rsid w:val="00A74047"/>
    <w:rsid w:val="00A74717"/>
    <w:rsid w:val="00A750E8"/>
    <w:rsid w:val="00A75181"/>
    <w:rsid w:val="00A756C8"/>
    <w:rsid w:val="00A76111"/>
    <w:rsid w:val="00A76719"/>
    <w:rsid w:val="00A770D6"/>
    <w:rsid w:val="00A80B55"/>
    <w:rsid w:val="00A811A2"/>
    <w:rsid w:val="00A821F3"/>
    <w:rsid w:val="00A828A6"/>
    <w:rsid w:val="00A829D7"/>
    <w:rsid w:val="00A831BD"/>
    <w:rsid w:val="00A83473"/>
    <w:rsid w:val="00A835D4"/>
    <w:rsid w:val="00A83617"/>
    <w:rsid w:val="00A83DE5"/>
    <w:rsid w:val="00A847A4"/>
    <w:rsid w:val="00A84C56"/>
    <w:rsid w:val="00A84F9B"/>
    <w:rsid w:val="00A86031"/>
    <w:rsid w:val="00A8636A"/>
    <w:rsid w:val="00A86820"/>
    <w:rsid w:val="00A87697"/>
    <w:rsid w:val="00A907C5"/>
    <w:rsid w:val="00A90DF0"/>
    <w:rsid w:val="00A92019"/>
    <w:rsid w:val="00A921EA"/>
    <w:rsid w:val="00A9407E"/>
    <w:rsid w:val="00A954FA"/>
    <w:rsid w:val="00A95869"/>
    <w:rsid w:val="00A96261"/>
    <w:rsid w:val="00A966C5"/>
    <w:rsid w:val="00A9752C"/>
    <w:rsid w:val="00A97D93"/>
    <w:rsid w:val="00A97E4F"/>
    <w:rsid w:val="00AA00FA"/>
    <w:rsid w:val="00AA031B"/>
    <w:rsid w:val="00AA1D0F"/>
    <w:rsid w:val="00AA1D31"/>
    <w:rsid w:val="00AA23F5"/>
    <w:rsid w:val="00AA24AE"/>
    <w:rsid w:val="00AA2DB3"/>
    <w:rsid w:val="00AA3618"/>
    <w:rsid w:val="00AA39D5"/>
    <w:rsid w:val="00AA3C66"/>
    <w:rsid w:val="00AA4463"/>
    <w:rsid w:val="00AA4CB3"/>
    <w:rsid w:val="00AA5A05"/>
    <w:rsid w:val="00AA5E89"/>
    <w:rsid w:val="00AA748F"/>
    <w:rsid w:val="00AB06A8"/>
    <w:rsid w:val="00AB0985"/>
    <w:rsid w:val="00AB0D90"/>
    <w:rsid w:val="00AB136F"/>
    <w:rsid w:val="00AB1382"/>
    <w:rsid w:val="00AB20C1"/>
    <w:rsid w:val="00AB3268"/>
    <w:rsid w:val="00AB4D89"/>
    <w:rsid w:val="00AB5A83"/>
    <w:rsid w:val="00AB5FC2"/>
    <w:rsid w:val="00AB68B2"/>
    <w:rsid w:val="00AB7B6C"/>
    <w:rsid w:val="00AB7CAC"/>
    <w:rsid w:val="00AC0238"/>
    <w:rsid w:val="00AC0318"/>
    <w:rsid w:val="00AC2049"/>
    <w:rsid w:val="00AC20B8"/>
    <w:rsid w:val="00AC32B3"/>
    <w:rsid w:val="00AC32E1"/>
    <w:rsid w:val="00AC3912"/>
    <w:rsid w:val="00AC3DBF"/>
    <w:rsid w:val="00AC4FAE"/>
    <w:rsid w:val="00AC5D2E"/>
    <w:rsid w:val="00AC6251"/>
    <w:rsid w:val="00AC667B"/>
    <w:rsid w:val="00AC6705"/>
    <w:rsid w:val="00AC6F41"/>
    <w:rsid w:val="00AC72F2"/>
    <w:rsid w:val="00AC76FE"/>
    <w:rsid w:val="00AC7941"/>
    <w:rsid w:val="00AC7970"/>
    <w:rsid w:val="00AC79B9"/>
    <w:rsid w:val="00AC7F7D"/>
    <w:rsid w:val="00AD11AA"/>
    <w:rsid w:val="00AD23E4"/>
    <w:rsid w:val="00AD2950"/>
    <w:rsid w:val="00AD395E"/>
    <w:rsid w:val="00AD3E9C"/>
    <w:rsid w:val="00AD4FDA"/>
    <w:rsid w:val="00AD550C"/>
    <w:rsid w:val="00AD5696"/>
    <w:rsid w:val="00AD5DC0"/>
    <w:rsid w:val="00AD6477"/>
    <w:rsid w:val="00AD64D9"/>
    <w:rsid w:val="00AD68E6"/>
    <w:rsid w:val="00AD73D8"/>
    <w:rsid w:val="00AD7C4B"/>
    <w:rsid w:val="00AE073A"/>
    <w:rsid w:val="00AE0AF2"/>
    <w:rsid w:val="00AE0EE3"/>
    <w:rsid w:val="00AE2C8C"/>
    <w:rsid w:val="00AE36EA"/>
    <w:rsid w:val="00AE4824"/>
    <w:rsid w:val="00AE4827"/>
    <w:rsid w:val="00AE4D05"/>
    <w:rsid w:val="00AE58EF"/>
    <w:rsid w:val="00AE7F41"/>
    <w:rsid w:val="00AF0679"/>
    <w:rsid w:val="00AF0804"/>
    <w:rsid w:val="00AF0B38"/>
    <w:rsid w:val="00AF0C5B"/>
    <w:rsid w:val="00AF2359"/>
    <w:rsid w:val="00AF23B1"/>
    <w:rsid w:val="00AF2C50"/>
    <w:rsid w:val="00AF3526"/>
    <w:rsid w:val="00AF3968"/>
    <w:rsid w:val="00AF3D82"/>
    <w:rsid w:val="00AF55C2"/>
    <w:rsid w:val="00AF6DC8"/>
    <w:rsid w:val="00AF7424"/>
    <w:rsid w:val="00B034FF"/>
    <w:rsid w:val="00B03746"/>
    <w:rsid w:val="00B03948"/>
    <w:rsid w:val="00B044E3"/>
    <w:rsid w:val="00B04F69"/>
    <w:rsid w:val="00B055CF"/>
    <w:rsid w:val="00B06269"/>
    <w:rsid w:val="00B0642B"/>
    <w:rsid w:val="00B06C99"/>
    <w:rsid w:val="00B11406"/>
    <w:rsid w:val="00B12AD3"/>
    <w:rsid w:val="00B13066"/>
    <w:rsid w:val="00B13134"/>
    <w:rsid w:val="00B13BCB"/>
    <w:rsid w:val="00B143BA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4907"/>
    <w:rsid w:val="00B25681"/>
    <w:rsid w:val="00B265A1"/>
    <w:rsid w:val="00B268CB"/>
    <w:rsid w:val="00B26AF5"/>
    <w:rsid w:val="00B26E48"/>
    <w:rsid w:val="00B27BAF"/>
    <w:rsid w:val="00B27D5C"/>
    <w:rsid w:val="00B27E9E"/>
    <w:rsid w:val="00B300AD"/>
    <w:rsid w:val="00B31419"/>
    <w:rsid w:val="00B31CE8"/>
    <w:rsid w:val="00B31F20"/>
    <w:rsid w:val="00B31F99"/>
    <w:rsid w:val="00B32A5A"/>
    <w:rsid w:val="00B336AB"/>
    <w:rsid w:val="00B340BD"/>
    <w:rsid w:val="00B36610"/>
    <w:rsid w:val="00B37192"/>
    <w:rsid w:val="00B376B5"/>
    <w:rsid w:val="00B3777F"/>
    <w:rsid w:val="00B37BE7"/>
    <w:rsid w:val="00B37D0C"/>
    <w:rsid w:val="00B400F4"/>
    <w:rsid w:val="00B403F1"/>
    <w:rsid w:val="00B40C17"/>
    <w:rsid w:val="00B419AB"/>
    <w:rsid w:val="00B41ABB"/>
    <w:rsid w:val="00B41CB4"/>
    <w:rsid w:val="00B41FDF"/>
    <w:rsid w:val="00B42766"/>
    <w:rsid w:val="00B42830"/>
    <w:rsid w:val="00B42D6C"/>
    <w:rsid w:val="00B42F00"/>
    <w:rsid w:val="00B43DBD"/>
    <w:rsid w:val="00B43DC0"/>
    <w:rsid w:val="00B44858"/>
    <w:rsid w:val="00B45AFF"/>
    <w:rsid w:val="00B45BA8"/>
    <w:rsid w:val="00B45E0C"/>
    <w:rsid w:val="00B46618"/>
    <w:rsid w:val="00B46D2B"/>
    <w:rsid w:val="00B501B6"/>
    <w:rsid w:val="00B5109B"/>
    <w:rsid w:val="00B51639"/>
    <w:rsid w:val="00B51A60"/>
    <w:rsid w:val="00B53C07"/>
    <w:rsid w:val="00B54510"/>
    <w:rsid w:val="00B55BF6"/>
    <w:rsid w:val="00B55F7D"/>
    <w:rsid w:val="00B566A4"/>
    <w:rsid w:val="00B57E54"/>
    <w:rsid w:val="00B60DD9"/>
    <w:rsid w:val="00B61055"/>
    <w:rsid w:val="00B615BF"/>
    <w:rsid w:val="00B6197B"/>
    <w:rsid w:val="00B619B7"/>
    <w:rsid w:val="00B61DC7"/>
    <w:rsid w:val="00B637CF"/>
    <w:rsid w:val="00B64353"/>
    <w:rsid w:val="00B6536B"/>
    <w:rsid w:val="00B6564B"/>
    <w:rsid w:val="00B65888"/>
    <w:rsid w:val="00B65C72"/>
    <w:rsid w:val="00B6609A"/>
    <w:rsid w:val="00B66863"/>
    <w:rsid w:val="00B67B98"/>
    <w:rsid w:val="00B67F8E"/>
    <w:rsid w:val="00B70274"/>
    <w:rsid w:val="00B71592"/>
    <w:rsid w:val="00B71A80"/>
    <w:rsid w:val="00B72954"/>
    <w:rsid w:val="00B72DD8"/>
    <w:rsid w:val="00B73E49"/>
    <w:rsid w:val="00B74237"/>
    <w:rsid w:val="00B74B63"/>
    <w:rsid w:val="00B74C5E"/>
    <w:rsid w:val="00B74CFA"/>
    <w:rsid w:val="00B75A40"/>
    <w:rsid w:val="00B762E1"/>
    <w:rsid w:val="00B76731"/>
    <w:rsid w:val="00B77F2B"/>
    <w:rsid w:val="00B8027D"/>
    <w:rsid w:val="00B802CF"/>
    <w:rsid w:val="00B80E00"/>
    <w:rsid w:val="00B8118B"/>
    <w:rsid w:val="00B811DD"/>
    <w:rsid w:val="00B835EB"/>
    <w:rsid w:val="00B83803"/>
    <w:rsid w:val="00B90344"/>
    <w:rsid w:val="00B90705"/>
    <w:rsid w:val="00B90A71"/>
    <w:rsid w:val="00B9180C"/>
    <w:rsid w:val="00B91B8C"/>
    <w:rsid w:val="00B92DA8"/>
    <w:rsid w:val="00B93018"/>
    <w:rsid w:val="00B932AE"/>
    <w:rsid w:val="00B93B56"/>
    <w:rsid w:val="00B93B7E"/>
    <w:rsid w:val="00B94D21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40BB"/>
    <w:rsid w:val="00BA4456"/>
    <w:rsid w:val="00BA5817"/>
    <w:rsid w:val="00BA778B"/>
    <w:rsid w:val="00BA77AA"/>
    <w:rsid w:val="00BA7C9D"/>
    <w:rsid w:val="00BA7FC0"/>
    <w:rsid w:val="00BB00A3"/>
    <w:rsid w:val="00BB081A"/>
    <w:rsid w:val="00BB0F0F"/>
    <w:rsid w:val="00BB24E2"/>
    <w:rsid w:val="00BB31C3"/>
    <w:rsid w:val="00BB356C"/>
    <w:rsid w:val="00BB38C3"/>
    <w:rsid w:val="00BB3F06"/>
    <w:rsid w:val="00BB56C7"/>
    <w:rsid w:val="00BB622C"/>
    <w:rsid w:val="00BB66A5"/>
    <w:rsid w:val="00BB674E"/>
    <w:rsid w:val="00BB6C81"/>
    <w:rsid w:val="00BB6EC1"/>
    <w:rsid w:val="00BB7467"/>
    <w:rsid w:val="00BB7F6A"/>
    <w:rsid w:val="00BC01A4"/>
    <w:rsid w:val="00BC0AD3"/>
    <w:rsid w:val="00BC19A8"/>
    <w:rsid w:val="00BC1F1D"/>
    <w:rsid w:val="00BC23C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AC3"/>
    <w:rsid w:val="00BD2C7C"/>
    <w:rsid w:val="00BD34A3"/>
    <w:rsid w:val="00BD4A60"/>
    <w:rsid w:val="00BD52FE"/>
    <w:rsid w:val="00BD5BAF"/>
    <w:rsid w:val="00BD72F3"/>
    <w:rsid w:val="00BD7417"/>
    <w:rsid w:val="00BE0122"/>
    <w:rsid w:val="00BE14C2"/>
    <w:rsid w:val="00BE14CA"/>
    <w:rsid w:val="00BE2202"/>
    <w:rsid w:val="00BE23C8"/>
    <w:rsid w:val="00BE272E"/>
    <w:rsid w:val="00BE2768"/>
    <w:rsid w:val="00BE2A6F"/>
    <w:rsid w:val="00BE472F"/>
    <w:rsid w:val="00BE47EA"/>
    <w:rsid w:val="00BE47EC"/>
    <w:rsid w:val="00BE4B79"/>
    <w:rsid w:val="00BE5F2B"/>
    <w:rsid w:val="00BE63FD"/>
    <w:rsid w:val="00BF0125"/>
    <w:rsid w:val="00BF23C6"/>
    <w:rsid w:val="00BF2CA2"/>
    <w:rsid w:val="00BF3C71"/>
    <w:rsid w:val="00BF4AC8"/>
    <w:rsid w:val="00BF4FC0"/>
    <w:rsid w:val="00BF6228"/>
    <w:rsid w:val="00BF6351"/>
    <w:rsid w:val="00BF6C87"/>
    <w:rsid w:val="00BF6E1C"/>
    <w:rsid w:val="00BF749D"/>
    <w:rsid w:val="00C00746"/>
    <w:rsid w:val="00C0142D"/>
    <w:rsid w:val="00C01511"/>
    <w:rsid w:val="00C01A9B"/>
    <w:rsid w:val="00C024CB"/>
    <w:rsid w:val="00C02F34"/>
    <w:rsid w:val="00C02FF0"/>
    <w:rsid w:val="00C030DB"/>
    <w:rsid w:val="00C03BB1"/>
    <w:rsid w:val="00C04BCD"/>
    <w:rsid w:val="00C05A26"/>
    <w:rsid w:val="00C06654"/>
    <w:rsid w:val="00C06900"/>
    <w:rsid w:val="00C06BEC"/>
    <w:rsid w:val="00C06E86"/>
    <w:rsid w:val="00C075B2"/>
    <w:rsid w:val="00C0772D"/>
    <w:rsid w:val="00C07BDD"/>
    <w:rsid w:val="00C105DA"/>
    <w:rsid w:val="00C1083F"/>
    <w:rsid w:val="00C10A21"/>
    <w:rsid w:val="00C11E42"/>
    <w:rsid w:val="00C1233D"/>
    <w:rsid w:val="00C12DFF"/>
    <w:rsid w:val="00C13412"/>
    <w:rsid w:val="00C13675"/>
    <w:rsid w:val="00C13DDB"/>
    <w:rsid w:val="00C13E06"/>
    <w:rsid w:val="00C13F82"/>
    <w:rsid w:val="00C14489"/>
    <w:rsid w:val="00C14650"/>
    <w:rsid w:val="00C14F67"/>
    <w:rsid w:val="00C15E8B"/>
    <w:rsid w:val="00C15EC0"/>
    <w:rsid w:val="00C16733"/>
    <w:rsid w:val="00C16C13"/>
    <w:rsid w:val="00C16E03"/>
    <w:rsid w:val="00C17735"/>
    <w:rsid w:val="00C2061B"/>
    <w:rsid w:val="00C20BDA"/>
    <w:rsid w:val="00C21435"/>
    <w:rsid w:val="00C22891"/>
    <w:rsid w:val="00C228CB"/>
    <w:rsid w:val="00C22C3D"/>
    <w:rsid w:val="00C23B35"/>
    <w:rsid w:val="00C23B9D"/>
    <w:rsid w:val="00C24D1D"/>
    <w:rsid w:val="00C2530F"/>
    <w:rsid w:val="00C26B51"/>
    <w:rsid w:val="00C27035"/>
    <w:rsid w:val="00C27366"/>
    <w:rsid w:val="00C300C2"/>
    <w:rsid w:val="00C305BE"/>
    <w:rsid w:val="00C306DE"/>
    <w:rsid w:val="00C3202B"/>
    <w:rsid w:val="00C32BE9"/>
    <w:rsid w:val="00C33062"/>
    <w:rsid w:val="00C33507"/>
    <w:rsid w:val="00C340A0"/>
    <w:rsid w:val="00C3504E"/>
    <w:rsid w:val="00C358ED"/>
    <w:rsid w:val="00C35A79"/>
    <w:rsid w:val="00C35E35"/>
    <w:rsid w:val="00C373FB"/>
    <w:rsid w:val="00C37695"/>
    <w:rsid w:val="00C37696"/>
    <w:rsid w:val="00C37792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7F5"/>
    <w:rsid w:val="00C439FF"/>
    <w:rsid w:val="00C44344"/>
    <w:rsid w:val="00C446BF"/>
    <w:rsid w:val="00C450FB"/>
    <w:rsid w:val="00C4571A"/>
    <w:rsid w:val="00C4694E"/>
    <w:rsid w:val="00C46E1A"/>
    <w:rsid w:val="00C47433"/>
    <w:rsid w:val="00C47569"/>
    <w:rsid w:val="00C47755"/>
    <w:rsid w:val="00C478B6"/>
    <w:rsid w:val="00C47EEB"/>
    <w:rsid w:val="00C50CF5"/>
    <w:rsid w:val="00C50F52"/>
    <w:rsid w:val="00C51A18"/>
    <w:rsid w:val="00C51D2C"/>
    <w:rsid w:val="00C53006"/>
    <w:rsid w:val="00C53615"/>
    <w:rsid w:val="00C53A2F"/>
    <w:rsid w:val="00C56EAD"/>
    <w:rsid w:val="00C57627"/>
    <w:rsid w:val="00C61375"/>
    <w:rsid w:val="00C63997"/>
    <w:rsid w:val="00C64EA5"/>
    <w:rsid w:val="00C66213"/>
    <w:rsid w:val="00C67BA5"/>
    <w:rsid w:val="00C708EE"/>
    <w:rsid w:val="00C716A5"/>
    <w:rsid w:val="00C71DCD"/>
    <w:rsid w:val="00C734E1"/>
    <w:rsid w:val="00C73DA9"/>
    <w:rsid w:val="00C74245"/>
    <w:rsid w:val="00C74499"/>
    <w:rsid w:val="00C7459A"/>
    <w:rsid w:val="00C74AD7"/>
    <w:rsid w:val="00C74AFB"/>
    <w:rsid w:val="00C74E38"/>
    <w:rsid w:val="00C74E9F"/>
    <w:rsid w:val="00C75421"/>
    <w:rsid w:val="00C75BF1"/>
    <w:rsid w:val="00C80107"/>
    <w:rsid w:val="00C8078C"/>
    <w:rsid w:val="00C80CA0"/>
    <w:rsid w:val="00C8165C"/>
    <w:rsid w:val="00C81796"/>
    <w:rsid w:val="00C822CB"/>
    <w:rsid w:val="00C82BAE"/>
    <w:rsid w:val="00C83257"/>
    <w:rsid w:val="00C83830"/>
    <w:rsid w:val="00C83928"/>
    <w:rsid w:val="00C858D9"/>
    <w:rsid w:val="00C85FD9"/>
    <w:rsid w:val="00C86036"/>
    <w:rsid w:val="00C86BD0"/>
    <w:rsid w:val="00C87441"/>
    <w:rsid w:val="00C875A4"/>
    <w:rsid w:val="00C87674"/>
    <w:rsid w:val="00C87A9A"/>
    <w:rsid w:val="00C87C0D"/>
    <w:rsid w:val="00C90922"/>
    <w:rsid w:val="00C90BB2"/>
    <w:rsid w:val="00C912F8"/>
    <w:rsid w:val="00C91B1F"/>
    <w:rsid w:val="00C92802"/>
    <w:rsid w:val="00C9412A"/>
    <w:rsid w:val="00C9462F"/>
    <w:rsid w:val="00C94A34"/>
    <w:rsid w:val="00C94C08"/>
    <w:rsid w:val="00C94F74"/>
    <w:rsid w:val="00C96033"/>
    <w:rsid w:val="00C97489"/>
    <w:rsid w:val="00C97DAB"/>
    <w:rsid w:val="00CA0C4C"/>
    <w:rsid w:val="00CA2496"/>
    <w:rsid w:val="00CA2711"/>
    <w:rsid w:val="00CA28FB"/>
    <w:rsid w:val="00CA29A6"/>
    <w:rsid w:val="00CB01D9"/>
    <w:rsid w:val="00CB0BB4"/>
    <w:rsid w:val="00CB16DD"/>
    <w:rsid w:val="00CB28EA"/>
    <w:rsid w:val="00CB2C38"/>
    <w:rsid w:val="00CB3617"/>
    <w:rsid w:val="00CB3F39"/>
    <w:rsid w:val="00CB48AC"/>
    <w:rsid w:val="00CB5E10"/>
    <w:rsid w:val="00CB7149"/>
    <w:rsid w:val="00CC1A42"/>
    <w:rsid w:val="00CC257D"/>
    <w:rsid w:val="00CC2FA3"/>
    <w:rsid w:val="00CC356F"/>
    <w:rsid w:val="00CC35EE"/>
    <w:rsid w:val="00CC3BAB"/>
    <w:rsid w:val="00CC59EB"/>
    <w:rsid w:val="00CC6983"/>
    <w:rsid w:val="00CC731F"/>
    <w:rsid w:val="00CC7C09"/>
    <w:rsid w:val="00CC7D26"/>
    <w:rsid w:val="00CC7DEC"/>
    <w:rsid w:val="00CC7F5B"/>
    <w:rsid w:val="00CD1BD0"/>
    <w:rsid w:val="00CD1F2B"/>
    <w:rsid w:val="00CD237D"/>
    <w:rsid w:val="00CD32EF"/>
    <w:rsid w:val="00CD3C17"/>
    <w:rsid w:val="00CD43D3"/>
    <w:rsid w:val="00CD55BA"/>
    <w:rsid w:val="00CD62F8"/>
    <w:rsid w:val="00CD654E"/>
    <w:rsid w:val="00CD681B"/>
    <w:rsid w:val="00CE096A"/>
    <w:rsid w:val="00CE0DB9"/>
    <w:rsid w:val="00CE14C4"/>
    <w:rsid w:val="00CE1DEB"/>
    <w:rsid w:val="00CE2A62"/>
    <w:rsid w:val="00CE2C71"/>
    <w:rsid w:val="00CE56F1"/>
    <w:rsid w:val="00CE5A47"/>
    <w:rsid w:val="00CE7587"/>
    <w:rsid w:val="00CF1C77"/>
    <w:rsid w:val="00CF2714"/>
    <w:rsid w:val="00CF281A"/>
    <w:rsid w:val="00CF29B8"/>
    <w:rsid w:val="00CF2E3B"/>
    <w:rsid w:val="00CF3913"/>
    <w:rsid w:val="00CF3CE5"/>
    <w:rsid w:val="00CF3F7F"/>
    <w:rsid w:val="00CF42C8"/>
    <w:rsid w:val="00CF48F4"/>
    <w:rsid w:val="00CF4ADC"/>
    <w:rsid w:val="00CF585E"/>
    <w:rsid w:val="00CF5BC6"/>
    <w:rsid w:val="00CF62D8"/>
    <w:rsid w:val="00CF6849"/>
    <w:rsid w:val="00CF78D8"/>
    <w:rsid w:val="00D00B4E"/>
    <w:rsid w:val="00D00B8E"/>
    <w:rsid w:val="00D01713"/>
    <w:rsid w:val="00D01B65"/>
    <w:rsid w:val="00D01D13"/>
    <w:rsid w:val="00D027E2"/>
    <w:rsid w:val="00D0291D"/>
    <w:rsid w:val="00D0378D"/>
    <w:rsid w:val="00D03CEF"/>
    <w:rsid w:val="00D03E61"/>
    <w:rsid w:val="00D055FC"/>
    <w:rsid w:val="00D05679"/>
    <w:rsid w:val="00D056C0"/>
    <w:rsid w:val="00D0626F"/>
    <w:rsid w:val="00D06698"/>
    <w:rsid w:val="00D07063"/>
    <w:rsid w:val="00D076CD"/>
    <w:rsid w:val="00D0786A"/>
    <w:rsid w:val="00D104DF"/>
    <w:rsid w:val="00D1067A"/>
    <w:rsid w:val="00D10D37"/>
    <w:rsid w:val="00D1101A"/>
    <w:rsid w:val="00D115C1"/>
    <w:rsid w:val="00D11B90"/>
    <w:rsid w:val="00D11EBA"/>
    <w:rsid w:val="00D14046"/>
    <w:rsid w:val="00D14316"/>
    <w:rsid w:val="00D14CC2"/>
    <w:rsid w:val="00D158C1"/>
    <w:rsid w:val="00D15C03"/>
    <w:rsid w:val="00D16E45"/>
    <w:rsid w:val="00D16E72"/>
    <w:rsid w:val="00D176E8"/>
    <w:rsid w:val="00D20A43"/>
    <w:rsid w:val="00D20D4E"/>
    <w:rsid w:val="00D20F34"/>
    <w:rsid w:val="00D22584"/>
    <w:rsid w:val="00D22A8E"/>
    <w:rsid w:val="00D22B63"/>
    <w:rsid w:val="00D22BB9"/>
    <w:rsid w:val="00D2331A"/>
    <w:rsid w:val="00D23484"/>
    <w:rsid w:val="00D234AC"/>
    <w:rsid w:val="00D23938"/>
    <w:rsid w:val="00D253E9"/>
    <w:rsid w:val="00D2550D"/>
    <w:rsid w:val="00D2634C"/>
    <w:rsid w:val="00D2645B"/>
    <w:rsid w:val="00D26F78"/>
    <w:rsid w:val="00D27B68"/>
    <w:rsid w:val="00D301C9"/>
    <w:rsid w:val="00D31F18"/>
    <w:rsid w:val="00D32744"/>
    <w:rsid w:val="00D328A6"/>
    <w:rsid w:val="00D32CEB"/>
    <w:rsid w:val="00D32D4F"/>
    <w:rsid w:val="00D33052"/>
    <w:rsid w:val="00D35CAA"/>
    <w:rsid w:val="00D3613E"/>
    <w:rsid w:val="00D3626D"/>
    <w:rsid w:val="00D3663C"/>
    <w:rsid w:val="00D367EF"/>
    <w:rsid w:val="00D36D6E"/>
    <w:rsid w:val="00D375C1"/>
    <w:rsid w:val="00D37FED"/>
    <w:rsid w:val="00D41B9C"/>
    <w:rsid w:val="00D42E5F"/>
    <w:rsid w:val="00D434E8"/>
    <w:rsid w:val="00D45B72"/>
    <w:rsid w:val="00D45E6A"/>
    <w:rsid w:val="00D46550"/>
    <w:rsid w:val="00D46D1D"/>
    <w:rsid w:val="00D47CAE"/>
    <w:rsid w:val="00D47CD3"/>
    <w:rsid w:val="00D5038E"/>
    <w:rsid w:val="00D50DA4"/>
    <w:rsid w:val="00D51CBE"/>
    <w:rsid w:val="00D51D91"/>
    <w:rsid w:val="00D52394"/>
    <w:rsid w:val="00D52445"/>
    <w:rsid w:val="00D53653"/>
    <w:rsid w:val="00D53AFC"/>
    <w:rsid w:val="00D53B7D"/>
    <w:rsid w:val="00D5555C"/>
    <w:rsid w:val="00D55ACC"/>
    <w:rsid w:val="00D55BC6"/>
    <w:rsid w:val="00D60000"/>
    <w:rsid w:val="00D6053E"/>
    <w:rsid w:val="00D61834"/>
    <w:rsid w:val="00D6197E"/>
    <w:rsid w:val="00D619F8"/>
    <w:rsid w:val="00D6200D"/>
    <w:rsid w:val="00D6230B"/>
    <w:rsid w:val="00D628EA"/>
    <w:rsid w:val="00D63C21"/>
    <w:rsid w:val="00D64923"/>
    <w:rsid w:val="00D6550D"/>
    <w:rsid w:val="00D656DA"/>
    <w:rsid w:val="00D6610D"/>
    <w:rsid w:val="00D66905"/>
    <w:rsid w:val="00D66D75"/>
    <w:rsid w:val="00D710BE"/>
    <w:rsid w:val="00D71681"/>
    <w:rsid w:val="00D71BC5"/>
    <w:rsid w:val="00D72A04"/>
    <w:rsid w:val="00D72D0C"/>
    <w:rsid w:val="00D72F63"/>
    <w:rsid w:val="00D74340"/>
    <w:rsid w:val="00D75ECB"/>
    <w:rsid w:val="00D7689D"/>
    <w:rsid w:val="00D77029"/>
    <w:rsid w:val="00D770B7"/>
    <w:rsid w:val="00D77A25"/>
    <w:rsid w:val="00D77A33"/>
    <w:rsid w:val="00D80409"/>
    <w:rsid w:val="00D81329"/>
    <w:rsid w:val="00D831CE"/>
    <w:rsid w:val="00D8374D"/>
    <w:rsid w:val="00D849CE"/>
    <w:rsid w:val="00D8534D"/>
    <w:rsid w:val="00D854C5"/>
    <w:rsid w:val="00D8772B"/>
    <w:rsid w:val="00D87748"/>
    <w:rsid w:val="00D900D1"/>
    <w:rsid w:val="00D90E82"/>
    <w:rsid w:val="00D91EE4"/>
    <w:rsid w:val="00D924C8"/>
    <w:rsid w:val="00D92E4F"/>
    <w:rsid w:val="00D9313D"/>
    <w:rsid w:val="00D931FE"/>
    <w:rsid w:val="00D93336"/>
    <w:rsid w:val="00D938EF"/>
    <w:rsid w:val="00D95843"/>
    <w:rsid w:val="00D95B9F"/>
    <w:rsid w:val="00D95FF5"/>
    <w:rsid w:val="00D97CA3"/>
    <w:rsid w:val="00DA000D"/>
    <w:rsid w:val="00DA036D"/>
    <w:rsid w:val="00DA0EFA"/>
    <w:rsid w:val="00DA11A3"/>
    <w:rsid w:val="00DA18DC"/>
    <w:rsid w:val="00DA1BCA"/>
    <w:rsid w:val="00DA2273"/>
    <w:rsid w:val="00DA2A49"/>
    <w:rsid w:val="00DA4113"/>
    <w:rsid w:val="00DA4706"/>
    <w:rsid w:val="00DA4D71"/>
    <w:rsid w:val="00DA5E0F"/>
    <w:rsid w:val="00DA6EE7"/>
    <w:rsid w:val="00DA7163"/>
    <w:rsid w:val="00DB020D"/>
    <w:rsid w:val="00DB0333"/>
    <w:rsid w:val="00DB06C7"/>
    <w:rsid w:val="00DB090B"/>
    <w:rsid w:val="00DB0F03"/>
    <w:rsid w:val="00DB1374"/>
    <w:rsid w:val="00DB23A2"/>
    <w:rsid w:val="00DB274C"/>
    <w:rsid w:val="00DB34DF"/>
    <w:rsid w:val="00DB3AB0"/>
    <w:rsid w:val="00DB44A4"/>
    <w:rsid w:val="00DB4F43"/>
    <w:rsid w:val="00DB5A16"/>
    <w:rsid w:val="00DB78D2"/>
    <w:rsid w:val="00DC0287"/>
    <w:rsid w:val="00DC0916"/>
    <w:rsid w:val="00DC0931"/>
    <w:rsid w:val="00DC1271"/>
    <w:rsid w:val="00DC1500"/>
    <w:rsid w:val="00DC1ACF"/>
    <w:rsid w:val="00DC1DE3"/>
    <w:rsid w:val="00DC29CF"/>
    <w:rsid w:val="00DC2E02"/>
    <w:rsid w:val="00DC3DA0"/>
    <w:rsid w:val="00DC5E5B"/>
    <w:rsid w:val="00DC6201"/>
    <w:rsid w:val="00DC6216"/>
    <w:rsid w:val="00DC7322"/>
    <w:rsid w:val="00DD2A3A"/>
    <w:rsid w:val="00DD2E2A"/>
    <w:rsid w:val="00DD40CB"/>
    <w:rsid w:val="00DD5706"/>
    <w:rsid w:val="00DD5A28"/>
    <w:rsid w:val="00DD657D"/>
    <w:rsid w:val="00DD68AC"/>
    <w:rsid w:val="00DD6DBA"/>
    <w:rsid w:val="00DD6E31"/>
    <w:rsid w:val="00DD751E"/>
    <w:rsid w:val="00DD7FA1"/>
    <w:rsid w:val="00DE1229"/>
    <w:rsid w:val="00DE13BD"/>
    <w:rsid w:val="00DE193C"/>
    <w:rsid w:val="00DE20FA"/>
    <w:rsid w:val="00DE2E12"/>
    <w:rsid w:val="00DE32C5"/>
    <w:rsid w:val="00DE5767"/>
    <w:rsid w:val="00DE6B0E"/>
    <w:rsid w:val="00DE6DAC"/>
    <w:rsid w:val="00DF04CB"/>
    <w:rsid w:val="00DF1E87"/>
    <w:rsid w:val="00DF3397"/>
    <w:rsid w:val="00DF3726"/>
    <w:rsid w:val="00DF3F64"/>
    <w:rsid w:val="00DF44BF"/>
    <w:rsid w:val="00DF4F4D"/>
    <w:rsid w:val="00DF4F8B"/>
    <w:rsid w:val="00DF5087"/>
    <w:rsid w:val="00DF5567"/>
    <w:rsid w:val="00DF5B4D"/>
    <w:rsid w:val="00DF5CE0"/>
    <w:rsid w:val="00DF61A1"/>
    <w:rsid w:val="00DF7D12"/>
    <w:rsid w:val="00DF7E1F"/>
    <w:rsid w:val="00E015CF"/>
    <w:rsid w:val="00E02034"/>
    <w:rsid w:val="00E024F8"/>
    <w:rsid w:val="00E026DE"/>
    <w:rsid w:val="00E0366C"/>
    <w:rsid w:val="00E037DF"/>
    <w:rsid w:val="00E043FD"/>
    <w:rsid w:val="00E04B8E"/>
    <w:rsid w:val="00E05797"/>
    <w:rsid w:val="00E062F0"/>
    <w:rsid w:val="00E073C7"/>
    <w:rsid w:val="00E075E8"/>
    <w:rsid w:val="00E1068A"/>
    <w:rsid w:val="00E10D10"/>
    <w:rsid w:val="00E10DAA"/>
    <w:rsid w:val="00E116A3"/>
    <w:rsid w:val="00E119D3"/>
    <w:rsid w:val="00E11B35"/>
    <w:rsid w:val="00E12627"/>
    <w:rsid w:val="00E134F0"/>
    <w:rsid w:val="00E13AEE"/>
    <w:rsid w:val="00E14C3C"/>
    <w:rsid w:val="00E152E9"/>
    <w:rsid w:val="00E15549"/>
    <w:rsid w:val="00E156C7"/>
    <w:rsid w:val="00E15884"/>
    <w:rsid w:val="00E16588"/>
    <w:rsid w:val="00E17568"/>
    <w:rsid w:val="00E17F5A"/>
    <w:rsid w:val="00E21A98"/>
    <w:rsid w:val="00E221D9"/>
    <w:rsid w:val="00E22C7A"/>
    <w:rsid w:val="00E2415B"/>
    <w:rsid w:val="00E254CA"/>
    <w:rsid w:val="00E26B90"/>
    <w:rsid w:val="00E27F9B"/>
    <w:rsid w:val="00E301D4"/>
    <w:rsid w:val="00E3154B"/>
    <w:rsid w:val="00E33404"/>
    <w:rsid w:val="00E33BBB"/>
    <w:rsid w:val="00E34F5A"/>
    <w:rsid w:val="00E350CD"/>
    <w:rsid w:val="00E35E83"/>
    <w:rsid w:val="00E41262"/>
    <w:rsid w:val="00E41B99"/>
    <w:rsid w:val="00E41CFE"/>
    <w:rsid w:val="00E41EDA"/>
    <w:rsid w:val="00E42E58"/>
    <w:rsid w:val="00E43325"/>
    <w:rsid w:val="00E437C9"/>
    <w:rsid w:val="00E438F3"/>
    <w:rsid w:val="00E43D1C"/>
    <w:rsid w:val="00E43D9D"/>
    <w:rsid w:val="00E43E36"/>
    <w:rsid w:val="00E43FD5"/>
    <w:rsid w:val="00E44129"/>
    <w:rsid w:val="00E44584"/>
    <w:rsid w:val="00E44737"/>
    <w:rsid w:val="00E447E0"/>
    <w:rsid w:val="00E46672"/>
    <w:rsid w:val="00E478AE"/>
    <w:rsid w:val="00E47C19"/>
    <w:rsid w:val="00E52B2F"/>
    <w:rsid w:val="00E534C7"/>
    <w:rsid w:val="00E53A89"/>
    <w:rsid w:val="00E53CD0"/>
    <w:rsid w:val="00E54D88"/>
    <w:rsid w:val="00E551D5"/>
    <w:rsid w:val="00E55DFF"/>
    <w:rsid w:val="00E565F8"/>
    <w:rsid w:val="00E56833"/>
    <w:rsid w:val="00E56F6C"/>
    <w:rsid w:val="00E57E14"/>
    <w:rsid w:val="00E6162F"/>
    <w:rsid w:val="00E61B5F"/>
    <w:rsid w:val="00E6217C"/>
    <w:rsid w:val="00E62F78"/>
    <w:rsid w:val="00E63CAC"/>
    <w:rsid w:val="00E642FE"/>
    <w:rsid w:val="00E64D7C"/>
    <w:rsid w:val="00E65548"/>
    <w:rsid w:val="00E65FF9"/>
    <w:rsid w:val="00E668EB"/>
    <w:rsid w:val="00E66AE3"/>
    <w:rsid w:val="00E67671"/>
    <w:rsid w:val="00E67A3E"/>
    <w:rsid w:val="00E70DD2"/>
    <w:rsid w:val="00E71386"/>
    <w:rsid w:val="00E71924"/>
    <w:rsid w:val="00E72347"/>
    <w:rsid w:val="00E726C0"/>
    <w:rsid w:val="00E7290F"/>
    <w:rsid w:val="00E72D82"/>
    <w:rsid w:val="00E72F69"/>
    <w:rsid w:val="00E764F8"/>
    <w:rsid w:val="00E76E39"/>
    <w:rsid w:val="00E773AA"/>
    <w:rsid w:val="00E776E5"/>
    <w:rsid w:val="00E800D6"/>
    <w:rsid w:val="00E80D90"/>
    <w:rsid w:val="00E812A3"/>
    <w:rsid w:val="00E826E1"/>
    <w:rsid w:val="00E82DFE"/>
    <w:rsid w:val="00E83B17"/>
    <w:rsid w:val="00E8465C"/>
    <w:rsid w:val="00E851EB"/>
    <w:rsid w:val="00E863F2"/>
    <w:rsid w:val="00E86494"/>
    <w:rsid w:val="00E86B73"/>
    <w:rsid w:val="00E86C4A"/>
    <w:rsid w:val="00E86EF6"/>
    <w:rsid w:val="00E872A9"/>
    <w:rsid w:val="00E90672"/>
    <w:rsid w:val="00E90DC1"/>
    <w:rsid w:val="00E91AB2"/>
    <w:rsid w:val="00E922B5"/>
    <w:rsid w:val="00E931C7"/>
    <w:rsid w:val="00E93232"/>
    <w:rsid w:val="00E93896"/>
    <w:rsid w:val="00E93DC6"/>
    <w:rsid w:val="00E9495D"/>
    <w:rsid w:val="00E94E06"/>
    <w:rsid w:val="00E95210"/>
    <w:rsid w:val="00EA038A"/>
    <w:rsid w:val="00EA0B0A"/>
    <w:rsid w:val="00EA103B"/>
    <w:rsid w:val="00EA1AA0"/>
    <w:rsid w:val="00EA1B8E"/>
    <w:rsid w:val="00EA2489"/>
    <w:rsid w:val="00EA3174"/>
    <w:rsid w:val="00EA4448"/>
    <w:rsid w:val="00EA4BB2"/>
    <w:rsid w:val="00EA5298"/>
    <w:rsid w:val="00EA5AD5"/>
    <w:rsid w:val="00EA5E29"/>
    <w:rsid w:val="00EA71C9"/>
    <w:rsid w:val="00EB031C"/>
    <w:rsid w:val="00EB031F"/>
    <w:rsid w:val="00EB0876"/>
    <w:rsid w:val="00EB1787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5B00"/>
    <w:rsid w:val="00EB65DC"/>
    <w:rsid w:val="00EB6A34"/>
    <w:rsid w:val="00EB708C"/>
    <w:rsid w:val="00EB70B6"/>
    <w:rsid w:val="00EB7127"/>
    <w:rsid w:val="00EB78F7"/>
    <w:rsid w:val="00EB792E"/>
    <w:rsid w:val="00EB7CFD"/>
    <w:rsid w:val="00EC0A4F"/>
    <w:rsid w:val="00EC0E39"/>
    <w:rsid w:val="00EC177F"/>
    <w:rsid w:val="00EC19E9"/>
    <w:rsid w:val="00EC254C"/>
    <w:rsid w:val="00EC408D"/>
    <w:rsid w:val="00EC56FF"/>
    <w:rsid w:val="00EC5A62"/>
    <w:rsid w:val="00EC5C88"/>
    <w:rsid w:val="00EC5CF1"/>
    <w:rsid w:val="00EC618A"/>
    <w:rsid w:val="00EC7A60"/>
    <w:rsid w:val="00EC7B51"/>
    <w:rsid w:val="00ED0B4B"/>
    <w:rsid w:val="00ED16E8"/>
    <w:rsid w:val="00ED1A57"/>
    <w:rsid w:val="00ED1F7E"/>
    <w:rsid w:val="00ED2347"/>
    <w:rsid w:val="00ED2390"/>
    <w:rsid w:val="00ED3B25"/>
    <w:rsid w:val="00ED5197"/>
    <w:rsid w:val="00ED65FB"/>
    <w:rsid w:val="00ED6B2A"/>
    <w:rsid w:val="00ED6DC3"/>
    <w:rsid w:val="00ED6ED1"/>
    <w:rsid w:val="00ED7162"/>
    <w:rsid w:val="00EE062B"/>
    <w:rsid w:val="00EE1191"/>
    <w:rsid w:val="00EE17FF"/>
    <w:rsid w:val="00EE1989"/>
    <w:rsid w:val="00EE1E29"/>
    <w:rsid w:val="00EE20C2"/>
    <w:rsid w:val="00EE2B7F"/>
    <w:rsid w:val="00EE2F2F"/>
    <w:rsid w:val="00EE310D"/>
    <w:rsid w:val="00EE32F8"/>
    <w:rsid w:val="00EE334A"/>
    <w:rsid w:val="00EE36CA"/>
    <w:rsid w:val="00EE3D39"/>
    <w:rsid w:val="00EE41C6"/>
    <w:rsid w:val="00EE426C"/>
    <w:rsid w:val="00EE444C"/>
    <w:rsid w:val="00EE4CCD"/>
    <w:rsid w:val="00EE5A0C"/>
    <w:rsid w:val="00EE67E4"/>
    <w:rsid w:val="00EE71EF"/>
    <w:rsid w:val="00EE72F3"/>
    <w:rsid w:val="00EE7F4F"/>
    <w:rsid w:val="00EF025D"/>
    <w:rsid w:val="00EF1173"/>
    <w:rsid w:val="00EF1C3D"/>
    <w:rsid w:val="00EF1D81"/>
    <w:rsid w:val="00EF22C3"/>
    <w:rsid w:val="00EF2F5F"/>
    <w:rsid w:val="00EF4628"/>
    <w:rsid w:val="00EF52CA"/>
    <w:rsid w:val="00EF5558"/>
    <w:rsid w:val="00EF698E"/>
    <w:rsid w:val="00EF701C"/>
    <w:rsid w:val="00EF703C"/>
    <w:rsid w:val="00EF710D"/>
    <w:rsid w:val="00EF7A4B"/>
    <w:rsid w:val="00EF7E43"/>
    <w:rsid w:val="00F00069"/>
    <w:rsid w:val="00F004F2"/>
    <w:rsid w:val="00F0091E"/>
    <w:rsid w:val="00F01AE6"/>
    <w:rsid w:val="00F0218C"/>
    <w:rsid w:val="00F0234C"/>
    <w:rsid w:val="00F03052"/>
    <w:rsid w:val="00F03398"/>
    <w:rsid w:val="00F03766"/>
    <w:rsid w:val="00F046BA"/>
    <w:rsid w:val="00F04792"/>
    <w:rsid w:val="00F052D7"/>
    <w:rsid w:val="00F05B2D"/>
    <w:rsid w:val="00F06297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4D0A"/>
    <w:rsid w:val="00F16193"/>
    <w:rsid w:val="00F16208"/>
    <w:rsid w:val="00F162B3"/>
    <w:rsid w:val="00F168A8"/>
    <w:rsid w:val="00F177FC"/>
    <w:rsid w:val="00F17E43"/>
    <w:rsid w:val="00F17F55"/>
    <w:rsid w:val="00F20260"/>
    <w:rsid w:val="00F209F0"/>
    <w:rsid w:val="00F20E8E"/>
    <w:rsid w:val="00F22846"/>
    <w:rsid w:val="00F2403F"/>
    <w:rsid w:val="00F2418B"/>
    <w:rsid w:val="00F25288"/>
    <w:rsid w:val="00F25318"/>
    <w:rsid w:val="00F267C3"/>
    <w:rsid w:val="00F26967"/>
    <w:rsid w:val="00F273AE"/>
    <w:rsid w:val="00F27A58"/>
    <w:rsid w:val="00F27C6E"/>
    <w:rsid w:val="00F31507"/>
    <w:rsid w:val="00F318E6"/>
    <w:rsid w:val="00F32A82"/>
    <w:rsid w:val="00F33F84"/>
    <w:rsid w:val="00F35122"/>
    <w:rsid w:val="00F35833"/>
    <w:rsid w:val="00F35899"/>
    <w:rsid w:val="00F358F5"/>
    <w:rsid w:val="00F3603A"/>
    <w:rsid w:val="00F36154"/>
    <w:rsid w:val="00F363B4"/>
    <w:rsid w:val="00F37746"/>
    <w:rsid w:val="00F40524"/>
    <w:rsid w:val="00F425C1"/>
    <w:rsid w:val="00F42CF6"/>
    <w:rsid w:val="00F42D08"/>
    <w:rsid w:val="00F43948"/>
    <w:rsid w:val="00F44BFC"/>
    <w:rsid w:val="00F44D4A"/>
    <w:rsid w:val="00F44F02"/>
    <w:rsid w:val="00F44F9D"/>
    <w:rsid w:val="00F45272"/>
    <w:rsid w:val="00F45456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55CF"/>
    <w:rsid w:val="00F55987"/>
    <w:rsid w:val="00F55B82"/>
    <w:rsid w:val="00F56AB2"/>
    <w:rsid w:val="00F57098"/>
    <w:rsid w:val="00F57143"/>
    <w:rsid w:val="00F575A9"/>
    <w:rsid w:val="00F60780"/>
    <w:rsid w:val="00F61239"/>
    <w:rsid w:val="00F62410"/>
    <w:rsid w:val="00F64360"/>
    <w:rsid w:val="00F65323"/>
    <w:rsid w:val="00F654F9"/>
    <w:rsid w:val="00F65A4B"/>
    <w:rsid w:val="00F662AC"/>
    <w:rsid w:val="00F671F6"/>
    <w:rsid w:val="00F70BDE"/>
    <w:rsid w:val="00F70EF8"/>
    <w:rsid w:val="00F717EA"/>
    <w:rsid w:val="00F720D4"/>
    <w:rsid w:val="00F7241B"/>
    <w:rsid w:val="00F7351D"/>
    <w:rsid w:val="00F736C4"/>
    <w:rsid w:val="00F748F0"/>
    <w:rsid w:val="00F760E1"/>
    <w:rsid w:val="00F76134"/>
    <w:rsid w:val="00F76450"/>
    <w:rsid w:val="00F766B4"/>
    <w:rsid w:val="00F77B84"/>
    <w:rsid w:val="00F77C12"/>
    <w:rsid w:val="00F8089A"/>
    <w:rsid w:val="00F8169A"/>
    <w:rsid w:val="00F81F2C"/>
    <w:rsid w:val="00F821C3"/>
    <w:rsid w:val="00F83CDC"/>
    <w:rsid w:val="00F843AA"/>
    <w:rsid w:val="00F844C6"/>
    <w:rsid w:val="00F84552"/>
    <w:rsid w:val="00F84B87"/>
    <w:rsid w:val="00F84F67"/>
    <w:rsid w:val="00F851C9"/>
    <w:rsid w:val="00F856B4"/>
    <w:rsid w:val="00F859DF"/>
    <w:rsid w:val="00F85B7E"/>
    <w:rsid w:val="00F85C6E"/>
    <w:rsid w:val="00F86C88"/>
    <w:rsid w:val="00F8707D"/>
    <w:rsid w:val="00F873EE"/>
    <w:rsid w:val="00F8744A"/>
    <w:rsid w:val="00F87790"/>
    <w:rsid w:val="00F87D88"/>
    <w:rsid w:val="00F87F71"/>
    <w:rsid w:val="00F92770"/>
    <w:rsid w:val="00F93386"/>
    <w:rsid w:val="00F94124"/>
    <w:rsid w:val="00F9429B"/>
    <w:rsid w:val="00F96876"/>
    <w:rsid w:val="00F97046"/>
    <w:rsid w:val="00F9746D"/>
    <w:rsid w:val="00F977C6"/>
    <w:rsid w:val="00FA09B7"/>
    <w:rsid w:val="00FA0CB1"/>
    <w:rsid w:val="00FA1FAE"/>
    <w:rsid w:val="00FA213C"/>
    <w:rsid w:val="00FA2321"/>
    <w:rsid w:val="00FA2D7F"/>
    <w:rsid w:val="00FA34F4"/>
    <w:rsid w:val="00FA3629"/>
    <w:rsid w:val="00FA39EE"/>
    <w:rsid w:val="00FA444C"/>
    <w:rsid w:val="00FA5C56"/>
    <w:rsid w:val="00FA61D6"/>
    <w:rsid w:val="00FA6273"/>
    <w:rsid w:val="00FA71ED"/>
    <w:rsid w:val="00FA7D91"/>
    <w:rsid w:val="00FB1141"/>
    <w:rsid w:val="00FB16C2"/>
    <w:rsid w:val="00FB17B8"/>
    <w:rsid w:val="00FB19B1"/>
    <w:rsid w:val="00FB1FC2"/>
    <w:rsid w:val="00FB2896"/>
    <w:rsid w:val="00FB36BF"/>
    <w:rsid w:val="00FB4A8A"/>
    <w:rsid w:val="00FB4E3F"/>
    <w:rsid w:val="00FB5964"/>
    <w:rsid w:val="00FB6599"/>
    <w:rsid w:val="00FB6A27"/>
    <w:rsid w:val="00FB7A22"/>
    <w:rsid w:val="00FC1030"/>
    <w:rsid w:val="00FC1E22"/>
    <w:rsid w:val="00FC2EA8"/>
    <w:rsid w:val="00FC301E"/>
    <w:rsid w:val="00FC3351"/>
    <w:rsid w:val="00FC3F0A"/>
    <w:rsid w:val="00FC47D4"/>
    <w:rsid w:val="00FC49BC"/>
    <w:rsid w:val="00FC4BA0"/>
    <w:rsid w:val="00FC545B"/>
    <w:rsid w:val="00FC5C74"/>
    <w:rsid w:val="00FC5D17"/>
    <w:rsid w:val="00FC640C"/>
    <w:rsid w:val="00FC6848"/>
    <w:rsid w:val="00FC6989"/>
    <w:rsid w:val="00FC6D76"/>
    <w:rsid w:val="00FC7549"/>
    <w:rsid w:val="00FC7826"/>
    <w:rsid w:val="00FC7C6F"/>
    <w:rsid w:val="00FD0886"/>
    <w:rsid w:val="00FD1607"/>
    <w:rsid w:val="00FD25AE"/>
    <w:rsid w:val="00FD27B6"/>
    <w:rsid w:val="00FD3401"/>
    <w:rsid w:val="00FD46A1"/>
    <w:rsid w:val="00FD49A2"/>
    <w:rsid w:val="00FD54BE"/>
    <w:rsid w:val="00FD5F53"/>
    <w:rsid w:val="00FD5FDA"/>
    <w:rsid w:val="00FD67C0"/>
    <w:rsid w:val="00FD6BAB"/>
    <w:rsid w:val="00FD6ED1"/>
    <w:rsid w:val="00FD7A82"/>
    <w:rsid w:val="00FE080D"/>
    <w:rsid w:val="00FE100A"/>
    <w:rsid w:val="00FE1506"/>
    <w:rsid w:val="00FE1AFA"/>
    <w:rsid w:val="00FE1B6A"/>
    <w:rsid w:val="00FE2035"/>
    <w:rsid w:val="00FE236D"/>
    <w:rsid w:val="00FE2D5B"/>
    <w:rsid w:val="00FE338B"/>
    <w:rsid w:val="00FE373E"/>
    <w:rsid w:val="00FE451B"/>
    <w:rsid w:val="00FE50D4"/>
    <w:rsid w:val="00FE5B70"/>
    <w:rsid w:val="00FE6CEF"/>
    <w:rsid w:val="00FE7AFB"/>
    <w:rsid w:val="00FF06C2"/>
    <w:rsid w:val="00FF12BF"/>
    <w:rsid w:val="00FF269A"/>
    <w:rsid w:val="00FF2865"/>
    <w:rsid w:val="00FF2A53"/>
    <w:rsid w:val="00FF2CFD"/>
    <w:rsid w:val="00FF35F6"/>
    <w:rsid w:val="00FF4FF6"/>
    <w:rsid w:val="00FF5297"/>
    <w:rsid w:val="00FF60A0"/>
    <w:rsid w:val="00FF6494"/>
    <w:rsid w:val="00FF6495"/>
    <w:rsid w:val="00FF6A2B"/>
    <w:rsid w:val="00FF6C69"/>
    <w:rsid w:val="00FF6DD8"/>
    <w:rsid w:val="00FF6EA5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39</Pages>
  <Words>13586</Words>
  <Characters>81521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Grzesiek</cp:lastModifiedBy>
  <cp:revision>39</cp:revision>
  <dcterms:created xsi:type="dcterms:W3CDTF">2018-06-13T12:20:00Z</dcterms:created>
  <dcterms:modified xsi:type="dcterms:W3CDTF">2018-06-15T17:17:00Z</dcterms:modified>
</cp:coreProperties>
</file>