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C8" w:rsidRDefault="004611F8">
      <w:pPr>
        <w:pStyle w:val="Standard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OBWIESZCZENIE</w:t>
      </w:r>
    </w:p>
    <w:p w:rsidR="003C47C8" w:rsidRDefault="004611F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Gminy Latowicz</w:t>
      </w:r>
    </w:p>
    <w:p w:rsidR="003C47C8" w:rsidRDefault="004611F8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</w:rPr>
        <w:t>z dnia 21</w:t>
      </w:r>
      <w:r>
        <w:rPr>
          <w:b/>
          <w:sz w:val="26"/>
          <w:szCs w:val="26"/>
        </w:rPr>
        <w:t xml:space="preserve"> września 2018 r.</w:t>
      </w:r>
    </w:p>
    <w:p w:rsidR="003C47C8" w:rsidRDefault="003C47C8">
      <w:pPr>
        <w:pStyle w:val="Standard"/>
        <w:jc w:val="center"/>
        <w:rPr>
          <w:b/>
          <w:sz w:val="12"/>
          <w:szCs w:val="12"/>
        </w:rPr>
      </w:pPr>
    </w:p>
    <w:p w:rsidR="003C47C8" w:rsidRDefault="004611F8">
      <w:pPr>
        <w:pStyle w:val="Standard"/>
        <w:jc w:val="both"/>
      </w:pPr>
      <w:r>
        <w:rPr>
          <w:lang w:eastAsia="en-US"/>
        </w:rPr>
        <w:tab/>
      </w:r>
      <w:r>
        <w:t>Na podstawie art. 422 ustawy z dnia 5 stycznia 2011 r. Kodeks wyborczy (Dz. U. z 2018 r. poz. 754</w:t>
      </w:r>
    </w:p>
    <w:p w:rsidR="003C47C8" w:rsidRDefault="004611F8">
      <w:pPr>
        <w:pStyle w:val="Standard"/>
        <w:jc w:val="center"/>
        <w:textAlignment w:val="auto"/>
      </w:pPr>
      <w:r>
        <w:t xml:space="preserve">z </w:t>
      </w:r>
      <w:proofErr w:type="spellStart"/>
      <w:r>
        <w:t>późn</w:t>
      </w:r>
      <w:proofErr w:type="spellEnd"/>
      <w:r>
        <w:t>. zm.) oraz uchwały Nr XXXII/264/2018 Rady Gminy Latowicz z dnia 28 marca 2018 r.</w:t>
      </w:r>
    </w:p>
    <w:p w:rsidR="003C47C8" w:rsidRDefault="004611F8">
      <w:pPr>
        <w:pStyle w:val="Standard"/>
        <w:jc w:val="center"/>
        <w:textAlignment w:val="auto"/>
      </w:pPr>
      <w:r>
        <w:t>w sprawie podziału gminy Latowicz na stałe obwod</w:t>
      </w:r>
      <w:r>
        <w:t>y głosowania, ustalenia ich numerów, granic</w:t>
      </w:r>
    </w:p>
    <w:p w:rsidR="003C47C8" w:rsidRDefault="004611F8">
      <w:pPr>
        <w:pStyle w:val="Standard"/>
        <w:jc w:val="center"/>
        <w:textAlignment w:val="auto"/>
      </w:pPr>
      <w:r>
        <w:t xml:space="preserve">oraz siedzib obwodowych komisji wyborczych  </w:t>
      </w:r>
    </w:p>
    <w:p w:rsidR="003C47C8" w:rsidRDefault="004611F8">
      <w:pPr>
        <w:pStyle w:val="Standard"/>
        <w:jc w:val="center"/>
        <w:textAlignment w:val="auto"/>
      </w:pPr>
      <w:r>
        <w:rPr>
          <w:b/>
          <w:u w:val="single"/>
        </w:rPr>
        <w:t>podaje się do publicznej wiadomości informację o numerach i granicach stałych obwodów głosowania, wyznaczonych siedzibach obwodowych komisji wyborczych, lokalach obwo</w:t>
      </w:r>
      <w:r>
        <w:rPr>
          <w:b/>
          <w:u w:val="single"/>
        </w:rPr>
        <w:t>dowych komisji wyborczych dostosowanych do potrzeb osób niepełnosprawnych oraz informację o możliwości głosowania korespondencyjnego przez wyborców niepełnosprawnych i głosowania przez pełnomocnika w wyborach zarządzonych na dzień 21 października 2018 r.</w:t>
      </w:r>
    </w:p>
    <w:p w:rsidR="003C47C8" w:rsidRDefault="003C47C8">
      <w:pPr>
        <w:pStyle w:val="Standard"/>
        <w:jc w:val="both"/>
        <w:rPr>
          <w:sz w:val="14"/>
          <w:szCs w:val="14"/>
        </w:rPr>
      </w:pPr>
    </w:p>
    <w:tbl>
      <w:tblPr>
        <w:tblW w:w="9298" w:type="dxa"/>
        <w:tblInd w:w="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690"/>
        <w:gridCol w:w="4198"/>
      </w:tblGrid>
      <w:tr w:rsidR="003C47C8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</w:pPr>
          </w:p>
          <w:p w:rsidR="003C47C8" w:rsidRDefault="004611F8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Nr obwodu</w:t>
            </w:r>
          </w:p>
          <w:p w:rsidR="003C47C8" w:rsidRDefault="004611F8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głosowania</w:t>
            </w:r>
          </w:p>
          <w:p w:rsidR="003C47C8" w:rsidRDefault="003C47C8">
            <w:pPr>
              <w:pStyle w:val="Standard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</w:pPr>
          </w:p>
          <w:p w:rsidR="003C47C8" w:rsidRDefault="004611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Granice obwodu głosowania</w:t>
            </w:r>
          </w:p>
          <w:p w:rsidR="003C47C8" w:rsidRDefault="003C47C8">
            <w:pPr>
              <w:pStyle w:val="Standard"/>
              <w:jc w:val="both"/>
            </w:pPr>
          </w:p>
          <w:p w:rsidR="003C47C8" w:rsidRDefault="003C47C8">
            <w:pPr>
              <w:pStyle w:val="Standard"/>
              <w:jc w:val="both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</w:pPr>
          </w:p>
          <w:p w:rsidR="003C47C8" w:rsidRDefault="004611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Siedziba obwodowej</w:t>
            </w:r>
          </w:p>
          <w:p w:rsidR="003C47C8" w:rsidRDefault="004611F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komisji wyborczej</w:t>
            </w:r>
          </w:p>
          <w:p w:rsidR="003C47C8" w:rsidRDefault="003C47C8">
            <w:pPr>
              <w:pStyle w:val="Standard"/>
              <w:jc w:val="both"/>
            </w:pPr>
          </w:p>
        </w:tc>
      </w:tr>
      <w:tr w:rsidR="003C47C8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36"/>
                <w:szCs w:val="36"/>
              </w:rPr>
            </w:pPr>
          </w:p>
          <w:p w:rsidR="003C47C8" w:rsidRDefault="004611F8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DĄBRÓWKA, LATOWICZ I, LATOWICZ II, LATOWICZ III</w:t>
            </w:r>
          </w:p>
          <w:p w:rsidR="003C47C8" w:rsidRDefault="003C47C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LATOWICZU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24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05-334 Latowicz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lokal dostosowany do potrzeb osób</w:t>
            </w:r>
            <w:r>
              <w:rPr>
                <w:sz w:val="22"/>
                <w:szCs w:val="22"/>
              </w:rPr>
              <w:t xml:space="preserve"> niepełnosprawnych</w:t>
            </w:r>
          </w:p>
        </w:tc>
      </w:tr>
      <w:tr w:rsidR="003C47C8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36"/>
                <w:szCs w:val="36"/>
              </w:rPr>
            </w:pPr>
          </w:p>
          <w:p w:rsidR="003C47C8" w:rsidRDefault="004611F8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BUDZISKA, CHYŻYNY,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DĘBE MAŁE, GOŁEŁĄKI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FILIALNA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DĘBEM MAŁYM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PODSTAWOWEJ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IM. RODZINY WYLEŻYŃSKICH W WIELGOLESIE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Dębe Małe 68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05-334 Latowicz</w:t>
            </w:r>
          </w:p>
        </w:tc>
      </w:tr>
      <w:tr w:rsidR="003C47C8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36"/>
                <w:szCs w:val="36"/>
              </w:rPr>
            </w:pPr>
          </w:p>
          <w:p w:rsidR="003C47C8" w:rsidRDefault="004611F8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BORÓWEK,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 WIELGOLESKIE,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KAMIONKA, TRANSBÓR,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WIELGOLAS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IM. RODZINY WYLEŻYŃSKICH W WIELGOLESIE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Szkolna 11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05-334 Latowicz</w:t>
            </w:r>
          </w:p>
        </w:tc>
      </w:tr>
      <w:tr w:rsidR="003C47C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36"/>
                <w:szCs w:val="36"/>
              </w:rPr>
            </w:pPr>
          </w:p>
          <w:p w:rsidR="003C47C8" w:rsidRDefault="004611F8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  <w:p w:rsidR="003C47C8" w:rsidRDefault="003C47C8">
            <w:pPr>
              <w:pStyle w:val="Standard"/>
              <w:jc w:val="both"/>
              <w:rPr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GENERAŁOWO, OLEKSIANKA, REDZYŃSKIE, STAWEK, STRACHOMIN, WALISKA, WĘŻYCZYN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C8" w:rsidRDefault="003C47C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LATOWICZU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24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05-334 Latowicz</w:t>
            </w:r>
          </w:p>
          <w:p w:rsidR="003C47C8" w:rsidRDefault="004611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lokal dostosowany do potrzeb osób</w:t>
            </w:r>
            <w:r>
              <w:rPr>
                <w:sz w:val="22"/>
                <w:szCs w:val="22"/>
              </w:rPr>
              <w:t xml:space="preserve"> niepełnosprawnych</w:t>
            </w:r>
          </w:p>
        </w:tc>
      </w:tr>
    </w:tbl>
    <w:p w:rsidR="003C47C8" w:rsidRDefault="003C47C8">
      <w:pPr>
        <w:pStyle w:val="Standard"/>
        <w:spacing w:line="360" w:lineRule="auto"/>
        <w:jc w:val="center"/>
        <w:rPr>
          <w:b/>
          <w:sz w:val="12"/>
          <w:szCs w:val="12"/>
          <w:u w:val="single"/>
        </w:rPr>
      </w:pPr>
    </w:p>
    <w:p w:rsidR="003C47C8" w:rsidRDefault="004611F8">
      <w:pPr>
        <w:pStyle w:val="Standard"/>
        <w:jc w:val="center"/>
        <w:rPr>
          <w:b/>
        </w:rPr>
      </w:pPr>
      <w:r>
        <w:rPr>
          <w:b/>
        </w:rPr>
        <w:t>Lokale obwodowych komisji wyborczych</w:t>
      </w:r>
      <w:r>
        <w:rPr>
          <w:b/>
        </w:rPr>
        <w:t xml:space="preserve"> otwarte będą</w:t>
      </w:r>
    </w:p>
    <w:p w:rsidR="003C47C8" w:rsidRDefault="004611F8">
      <w:pPr>
        <w:pStyle w:val="Standard"/>
        <w:jc w:val="center"/>
      </w:pPr>
      <w:r>
        <w:rPr>
          <w:b/>
        </w:rPr>
        <w:t>w dniu 21</w:t>
      </w:r>
      <w:r>
        <w:rPr>
          <w:b/>
        </w:rPr>
        <w:t xml:space="preserve"> października 2018 r. w godzinach  7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– 21</w:t>
      </w:r>
      <w:r>
        <w:rPr>
          <w:b/>
          <w:u w:val="single"/>
          <w:vertAlign w:val="superscript"/>
        </w:rPr>
        <w:t>00</w:t>
      </w:r>
    </w:p>
    <w:p w:rsidR="003C47C8" w:rsidRDefault="004611F8">
      <w:pPr>
        <w:pStyle w:val="Standard"/>
        <w:jc w:val="center"/>
      </w:pPr>
      <w:r>
        <w:rPr>
          <w:b/>
          <w:bCs/>
        </w:rPr>
        <w:t>Wyborcy o znacznym lub umiarkowanym stopniu niepełnosprawności oraz osoby, które</w:t>
      </w:r>
    </w:p>
    <w:p w:rsidR="003C47C8" w:rsidRDefault="004611F8">
      <w:pPr>
        <w:pStyle w:val="Standard"/>
        <w:jc w:val="center"/>
      </w:pPr>
      <w:r>
        <w:rPr>
          <w:b/>
          <w:bCs/>
        </w:rPr>
        <w:t>najpóźniej w dniu głosownia kończą 75 lat mogą głosować przez pełnomocnika.</w:t>
      </w:r>
    </w:p>
    <w:p w:rsidR="003C47C8" w:rsidRDefault="004611F8">
      <w:pPr>
        <w:pStyle w:val="Standard"/>
        <w:jc w:val="center"/>
      </w:pPr>
      <w:r>
        <w:rPr>
          <w:b/>
          <w:bCs/>
        </w:rPr>
        <w:t>Wyborcy o znacznym lub umiarkowanym stopniu niepełnos</w:t>
      </w:r>
      <w:r>
        <w:rPr>
          <w:b/>
          <w:bCs/>
        </w:rPr>
        <w:t>prawności</w:t>
      </w:r>
    </w:p>
    <w:p w:rsidR="003C47C8" w:rsidRDefault="004611F8">
      <w:pPr>
        <w:pStyle w:val="Standard"/>
        <w:jc w:val="center"/>
      </w:pPr>
      <w:r>
        <w:rPr>
          <w:b/>
          <w:bCs/>
        </w:rPr>
        <w:t>mogą także głosować korespondencyjnie.</w:t>
      </w:r>
    </w:p>
    <w:p w:rsidR="003C47C8" w:rsidRDefault="003C47C8">
      <w:pPr>
        <w:pStyle w:val="Standard"/>
        <w:jc w:val="center"/>
        <w:rPr>
          <w:sz w:val="22"/>
          <w:szCs w:val="22"/>
        </w:rPr>
      </w:pPr>
    </w:p>
    <w:p w:rsidR="003C47C8" w:rsidRDefault="003C47C8">
      <w:pPr>
        <w:pStyle w:val="Standard"/>
        <w:jc w:val="center"/>
        <w:rPr>
          <w:sz w:val="22"/>
          <w:szCs w:val="22"/>
        </w:rPr>
      </w:pPr>
    </w:p>
    <w:p w:rsidR="003C47C8" w:rsidRDefault="004611F8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</w:t>
      </w:r>
      <w:r>
        <w:rPr>
          <w:b/>
          <w:sz w:val="22"/>
        </w:rPr>
        <w:tab/>
        <w:t xml:space="preserve">  </w:t>
      </w:r>
    </w:p>
    <w:p w:rsidR="003C47C8" w:rsidRDefault="004611F8">
      <w:pPr>
        <w:pStyle w:val="Standard"/>
        <w:ind w:firstLine="708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0"/>
          <w:szCs w:val="20"/>
        </w:rPr>
        <w:t xml:space="preserve">                      Wójt Gminy</w:t>
      </w:r>
    </w:p>
    <w:p w:rsidR="003C47C8" w:rsidRDefault="004611F8">
      <w:pPr>
        <w:pStyle w:val="Standard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/-/ Bogdan Świątek - Górski</w:t>
      </w:r>
    </w:p>
    <w:sectPr w:rsidR="003C47C8">
      <w:pgSz w:w="11906" w:h="16838"/>
      <w:pgMar w:top="454" w:right="680" w:bottom="41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F8" w:rsidRDefault="004611F8">
      <w:pPr>
        <w:rPr>
          <w:rFonts w:hint="eastAsia"/>
        </w:rPr>
      </w:pPr>
      <w:r>
        <w:separator/>
      </w:r>
    </w:p>
  </w:endnote>
  <w:endnote w:type="continuationSeparator" w:id="0">
    <w:p w:rsidR="004611F8" w:rsidRDefault="004611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F8" w:rsidRDefault="004611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11F8" w:rsidRDefault="004611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51BA"/>
    <w:multiLevelType w:val="multilevel"/>
    <w:tmpl w:val="153AA94E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47C8"/>
    <w:rsid w:val="003C47C8"/>
    <w:rsid w:val="004611F8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22C4-5B8E-4303-8F73-EC7A131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Latowicz</dc:creator>
  <cp:lastModifiedBy>Arkadiusz Reda</cp:lastModifiedBy>
  <cp:revision>2</cp:revision>
  <cp:lastPrinted>2018-09-21T14:51:00Z</cp:lastPrinted>
  <dcterms:created xsi:type="dcterms:W3CDTF">2018-09-21T13:24:00Z</dcterms:created>
  <dcterms:modified xsi:type="dcterms:W3CDTF">2018-09-21T13:24:00Z</dcterms:modified>
</cp:coreProperties>
</file>